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46"/>
          <w:szCs w:val="46"/>
        </w:rPr>
      </w:pPr>
      <w:bookmarkStart w:colFirst="0" w:colLast="0" w:name="_heading=h.adacbk8gfid5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46"/>
          <w:szCs w:val="46"/>
          <w:rtl w:val="0"/>
        </w:rPr>
        <w:t xml:space="preserve">Restaurant Bathroom Cleaning &amp; Hygiene Standard Operating Procedure (SOP)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A comprehensive hygiene reference for food service establishments. To be followed by all cleaning staff, floor supervisors, and managers.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x9721fiqtbr0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1: Cleaning Frequency Overview</w:t>
      </w:r>
    </w:p>
    <w:tbl>
      <w:tblPr>
        <w:tblStyle w:val="Table1"/>
        <w:tblW w:w="11085.0" w:type="dxa"/>
        <w:jc w:val="left"/>
        <w:tblInd w:w="-10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130"/>
        <w:gridCol w:w="5955"/>
        <w:tblGridChange w:id="0">
          <w:tblGrid>
            <w:gridCol w:w="5130"/>
            <w:gridCol w:w="595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Initial inspection &amp; supply check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Start of every shift + hourly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Surface cleaning (sinks, mirrors, walls)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Every hour + end of day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Toilet &amp; urinal cleaning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Twice daily + as needed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Floor sweeping &amp; mopping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2–3 times daily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Trash &amp; bin removal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Every shift + end of day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Full restocking check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Every hourly check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Deep clean &amp; end-of-day sanitation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Every closing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Weekly deep clean (grout, drains, vents)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Once per week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 maintenance check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Once per month</w:t>
            </w:r>
          </w:p>
        </w:tc>
      </w:tr>
    </w:tbl>
    <w:p w:rsidR="00000000" w:rsidDel="00000000" w:rsidP="00000000" w:rsidRDefault="00000000" w:rsidRPr="00000000" w14:paraId="0000001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y7uqpj4hpv51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2: Cleaning Products &amp; Equipment Reference</w:t>
      </w:r>
    </w:p>
    <w:tbl>
      <w:tblPr>
        <w:tblStyle w:val="Table2"/>
        <w:tblW w:w="11070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450"/>
        <w:gridCol w:w="2790"/>
        <w:gridCol w:w="4830"/>
        <w:tblGridChange w:id="0">
          <w:tblGrid>
            <w:gridCol w:w="3450"/>
            <w:gridCol w:w="2790"/>
            <w:gridCol w:w="483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Disinfectant spray/solution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Surfaces, sinks, toilets, high-touch areas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Must be food-safe or clearly separated from kitchen use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Toilet bowl cleaner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Inside the toilet bowl and under the 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Allow to dwell 2–3 minutes before scrubbing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Urinal cleaner/blocks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Urinals and splash zones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Replace urinal blocks weekly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Glass cleaner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Mirrors and glass surfaces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 with a microfiber cloth only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Disinfectant floor cleaner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floor surfaces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Dilute according to the manufacturer's instructions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Colour-coded microfiber cloths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Surface wiping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Red = toilets, Blue = sinks/counters, Yellow = mirrors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Mop &amp; bucket (dedicated)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Floors only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Never share the kitchen mop equipment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Toilet brush (per cubicle)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Toilet bowl scrubbing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Replace every 3 months minimum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Disposable nitrile gloves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Hand protection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Change between tasks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PPE apron (disposable)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Body protection during deep cleans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"Wet Floor" warning signs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Slip prevention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Deploy immediately when mopping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"Out of Service" signs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Blocking access during deep cleans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Spray bottle (labelled)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Diluted cleaning solutions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Label clearly — never store unlabelled chemicals</w:t>
            </w:r>
          </w:p>
        </w:tc>
      </w:tr>
    </w:tbl>
    <w:p w:rsidR="00000000" w:rsidDel="00000000" w:rsidP="00000000" w:rsidRDefault="00000000" w:rsidRPr="00000000" w14:paraId="00000045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Important: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Never mix chemicals. Bleach and ammonia-based cleaners produce toxic fumes. Always read product labels before use.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jbb2kmyt6quc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3: Hourly Checks (During Service Hours)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These quick checks ensure the bathroom remains presentable throughout the day and should take no longer than 5–10 minutes.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Inspection Checklist: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Check for spills, odours, or visible mess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Confirm all supplies are stocked (see restocking table below)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Wipe down sinks and taps with disinfectant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Spot clean mirrors if needed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Disinfect high-touch points: door handles, stall locks, light switches, flush handles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Empty bins if more than half full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Sweep the floor if debris is visible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Record time and initials on the bathroom log sheet</w:t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dwqnzn3u9opf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Restocking Reference — Hourly Check</w:t>
      </w:r>
    </w:p>
    <w:tbl>
      <w:tblPr>
        <w:tblStyle w:val="Table3"/>
        <w:tblW w:w="11175.0" w:type="dxa"/>
        <w:jc w:val="left"/>
        <w:tblInd w:w="-11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630"/>
        <w:gridCol w:w="3930"/>
        <w:gridCol w:w="3615"/>
        <w:tblGridChange w:id="0">
          <w:tblGrid>
            <w:gridCol w:w="3630"/>
            <w:gridCol w:w="3930"/>
            <w:gridCol w:w="361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Supply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Minimum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 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Toilet paper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Never below half a roll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Replace immediately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Hand soap (dispenser)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At least half full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Refill from stock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Paper towels/hand dryer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Towels at least half full; dryer functional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Refill or report a fault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Feminine hygiene bags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At least 3 in each cubicle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Restock from the supply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Air freshener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Functional and active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Replace the cartridge or spray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Seat sanitiser spray (if provided)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At least half full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Refill from stock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Bin liner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 liner in place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Replace if soiled or removed</w:t>
            </w:r>
          </w:p>
        </w:tc>
      </w:tr>
    </w:tbl>
    <w:p w:rsidR="00000000" w:rsidDel="00000000" w:rsidP="00000000" w:rsidRDefault="00000000" w:rsidRPr="00000000" w14:paraId="0000006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vog9xfr3efjd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4: Surface Cleaning (Every Hour + End of Day)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Always work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top to bottom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and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clean to dirty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start at the highest surfaces and work down to the floor last.</w:t>
      </w:r>
    </w:p>
    <w:p w:rsidR="00000000" w:rsidDel="00000000" w:rsidP="00000000" w:rsidRDefault="00000000" w:rsidRPr="00000000" w14:paraId="0000006E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befgzjtscg0d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Sinks &amp; Counters</w:t>
      </w:r>
    </w:p>
    <w:tbl>
      <w:tblPr>
        <w:tblStyle w:val="Table4"/>
        <w:tblW w:w="10605.0" w:type="dxa"/>
        <w:jc w:val="left"/>
        <w:tblInd w:w="-9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590"/>
        <w:gridCol w:w="9015"/>
        <w:tblGridChange w:id="0">
          <w:tblGrid>
            <w:gridCol w:w="1590"/>
            <w:gridCol w:w="901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Remove any items from the counter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Apply disinfectant spray to the sink basin and tap fittings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Scrub the basin and remove soap buildup, stains, or limescale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Polish chrome taps and fixtures with a dry cloth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Wipe countertops with disinfectant, working from back to front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Dry surfaces to prevent water spots and mould buildup</w:t>
            </w:r>
          </w:p>
        </w:tc>
      </w:tr>
    </w:tbl>
    <w:p w:rsidR="00000000" w:rsidDel="00000000" w:rsidP="00000000" w:rsidRDefault="00000000" w:rsidRPr="00000000" w14:paraId="0000007D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rvujtffnc5n" w:id="7"/>
      <w:bookmarkEnd w:id="7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Mirrors</w:t>
      </w:r>
    </w:p>
    <w:tbl>
      <w:tblPr>
        <w:tblStyle w:val="Table5"/>
        <w:tblW w:w="10650.0" w:type="dxa"/>
        <w:jc w:val="left"/>
        <w:tblInd w:w="-9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620"/>
        <w:gridCol w:w="9030"/>
        <w:tblGridChange w:id="0">
          <w:tblGrid>
            <w:gridCol w:w="1620"/>
            <w:gridCol w:w="903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Spray glass cleaner evenly across the mirror surface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Wipe in circular then straight strokes with a dry microfiber cloth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for streaks, fingerprints, or water spots from different angles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Buff dry if any residue remains</w:t>
            </w:r>
          </w:p>
        </w:tc>
      </w:tr>
    </w:tbl>
    <w:p w:rsidR="00000000" w:rsidDel="00000000" w:rsidP="00000000" w:rsidRDefault="00000000" w:rsidRPr="00000000" w14:paraId="00000088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asaj5vwssnbi" w:id="8"/>
      <w:bookmarkEnd w:id="8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Walls, Partitions &amp; High-Touch Points</w:t>
      </w:r>
    </w:p>
    <w:tbl>
      <w:tblPr>
        <w:tblStyle w:val="Table6"/>
        <w:tblW w:w="10800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735"/>
        <w:gridCol w:w="4020"/>
        <w:gridCol w:w="3045"/>
        <w:tblGridChange w:id="0">
          <w:tblGrid>
            <w:gridCol w:w="3735"/>
            <w:gridCol w:w="4020"/>
            <w:gridCol w:w="304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Cleaning Method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Door handles (inside &amp; outside)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Disinfectant spray + cloth wipe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Every hourly check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Stall locks and latches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Disinfectant spray + cloth wipe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Every hourly check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Light switches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Disinfectant wipe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Every hourly check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Stall partitions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Spot clean marks and splashes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Every hourly check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Wall tiles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Disinfectant spray + cloth wipe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End of day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Baby changing station (if applicable)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Disinfectant spray + paper towel wipe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After each use + hourly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Dispensers (soap, paper towel)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Wipe exterior with disinfectant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End of day</w:t>
            </w:r>
          </w:p>
        </w:tc>
      </w:tr>
    </w:tbl>
    <w:p w:rsidR="00000000" w:rsidDel="00000000" w:rsidP="00000000" w:rsidRDefault="00000000" w:rsidRPr="00000000" w14:paraId="000000A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5ca8lbfpdhpd" w:id="9"/>
      <w:bookmarkEnd w:id="9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5: Toilets &amp; Urinals (Twice Daily + As Needed)</w:t>
      </w:r>
    </w:p>
    <w:p w:rsidR="00000000" w:rsidDel="00000000" w:rsidP="00000000" w:rsidRDefault="00000000" w:rsidRPr="00000000" w14:paraId="000000A3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8qxzekszg6gi" w:id="10"/>
      <w:bookmarkEnd w:id="1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Toilet Cleaning Procedure</w:t>
      </w:r>
    </w:p>
    <w:tbl>
      <w:tblPr>
        <w:tblStyle w:val="Table7"/>
        <w:tblW w:w="10725.0" w:type="dxa"/>
        <w:jc w:val="left"/>
        <w:tblInd w:w="-7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455"/>
        <w:gridCol w:w="9270"/>
        <w:tblGridChange w:id="0">
          <w:tblGrid>
            <w:gridCol w:w="1455"/>
            <w:gridCol w:w="927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Put on gloves and an apron before starting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Apply toilet bowl cleaner under the rim and inside the bowl — allow to dwell for 2–3 minutes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Scrub the bowl thoroughly with a toilet brush, including under the rim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Flush to rinse; repeat scrubbing if needed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Wipe the toilet seat (top and underside), lid, and flush handle with disinfectant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Wipe the exterior tank, base, and sides, including hinges and crevices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Dry all exterior surfaces with a clean cloth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Place a fresh toilet block in the cistern if depleted</w:t>
            </w:r>
          </w:p>
        </w:tc>
      </w:tr>
    </w:tbl>
    <w:p w:rsidR="00000000" w:rsidDel="00000000" w:rsidP="00000000" w:rsidRDefault="00000000" w:rsidRPr="00000000" w14:paraId="000000B6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tn2l6scvdo92" w:id="11"/>
      <w:bookmarkEnd w:id="1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Urinal Cleaning Procedure</w:t>
      </w:r>
    </w:p>
    <w:tbl>
      <w:tblPr>
        <w:tblStyle w:val="Table8"/>
        <w:tblW w:w="10695.0" w:type="dxa"/>
        <w:jc w:val="left"/>
        <w:tblInd w:w="-7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380"/>
        <w:gridCol w:w="9315"/>
        <w:tblGridChange w:id="0">
          <w:tblGrid>
            <w:gridCol w:w="1380"/>
            <w:gridCol w:w="931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Apply urinal cleaner to the interior of the urinal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Scrub with a brush, paying attention to the drain area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Flush to rinse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Disinfect the flush handle, surrounding wall tiles, and splash zone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and replace the urinal block/screen if necessary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Dry surrounding surfaces</w:t>
            </w:r>
          </w:p>
        </w:tc>
      </w:tr>
    </w:tbl>
    <w:p w:rsidR="00000000" w:rsidDel="00000000" w:rsidP="00000000" w:rsidRDefault="00000000" w:rsidRPr="00000000" w14:paraId="000000C5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Tip: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Always clean from top to bottom and clean to dirty — start with the handle, work to the bowl, finish at the base.</w:t>
      </w:r>
    </w:p>
    <w:p w:rsidR="00000000" w:rsidDel="00000000" w:rsidP="00000000" w:rsidRDefault="00000000" w:rsidRPr="00000000" w14:paraId="000000C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wlerkc7i1mm8" w:id="12"/>
      <w:bookmarkEnd w:id="1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6: Floor Cleaning (2–3 Times Daily)</w:t>
      </w:r>
    </w:p>
    <w:tbl>
      <w:tblPr>
        <w:tblStyle w:val="Table9"/>
        <w:tblW w:w="10830.0" w:type="dxa"/>
        <w:jc w:val="left"/>
        <w:tblInd w:w="-9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635"/>
        <w:gridCol w:w="9195"/>
        <w:tblGridChange w:id="0">
          <w:tblGrid>
            <w:gridCol w:w="1635"/>
            <w:gridCol w:w="919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Place wet floor warning signs at the entrance before starting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Sweep the entire floor to remove dust, hair, and debris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Pay close attention to corners, edges, behind fixtures, and under counters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Prepare a mop bucket with diluted disinfectant floor cleaner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Mop from the furthest point toward the exit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Re-mop any heavily soiled areas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Allow the floor to dry completely before removing the wet floor signs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Rinse mop head thoroughly and store upright to dry</w:t>
            </w:r>
          </w:p>
        </w:tc>
      </w:tr>
    </w:tbl>
    <w:p w:rsidR="00000000" w:rsidDel="00000000" w:rsidP="00000000" w:rsidRDefault="00000000" w:rsidRPr="00000000" w14:paraId="000000DA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Note: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The bathroom mop and bucket must never be shared with kitchen or dining area cleaning equipment. Colour-code or clearly label all equipment.</w:t>
      </w:r>
    </w:p>
    <w:p w:rsidR="00000000" w:rsidDel="00000000" w:rsidP="00000000" w:rsidRDefault="00000000" w:rsidRPr="00000000" w14:paraId="000000D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53hr1afbk84u" w:id="13"/>
      <w:bookmarkEnd w:id="1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7: Trash &amp; Bin Management (Every Shift + End of Day)</w:t>
      </w:r>
    </w:p>
    <w:tbl>
      <w:tblPr>
        <w:tblStyle w:val="Table10"/>
        <w:tblW w:w="10740.0" w:type="dxa"/>
        <w:jc w:val="left"/>
        <w:tblInd w:w="-7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440"/>
        <w:gridCol w:w="9300"/>
        <w:tblGridChange w:id="0">
          <w:tblGrid>
            <w:gridCol w:w="1440"/>
            <w:gridCol w:w="930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Put on gloves before handling any waste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Remove trash bags from all bins and sanitary disposal units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Tie bags securely and dispose of them in the designated waste area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Replace liner in every bin — even if it appeared nearly empty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Wipe down the exterior, interior rim, and lid of each bin with disinfectant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Ensure sanitary disposal units are emptied and relined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Wash your hands thoroughly and change gloves after handling all waste</w:t>
            </w:r>
          </w:p>
        </w:tc>
      </w:tr>
    </w:tbl>
    <w:p w:rsidR="00000000" w:rsidDel="00000000" w:rsidP="00000000" w:rsidRDefault="00000000" w:rsidRPr="00000000" w14:paraId="000000E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wh1xcner70wu" w:id="14"/>
      <w:bookmarkEnd w:id="14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8: End-of-Day Deep Clean Checklist</w:t>
      </w:r>
    </w:p>
    <w:p w:rsidR="00000000" w:rsidDel="00000000" w:rsidP="00000000" w:rsidRDefault="00000000" w:rsidRPr="00000000" w14:paraId="000000E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To be completed by closing staff before the restaurant locks up.</w:t>
      </w:r>
    </w:p>
    <w:tbl>
      <w:tblPr>
        <w:tblStyle w:val="Table11"/>
        <w:tblW w:w="10800.0" w:type="dxa"/>
        <w:jc w:val="left"/>
        <w:tblInd w:w="-8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825"/>
        <w:gridCol w:w="3975"/>
        <w:tblGridChange w:id="0">
          <w:tblGrid>
            <w:gridCol w:w="6825"/>
            <w:gridCol w:w="3975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1856441030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Completed (✓)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Deep clean all toilet bowls and exterior surfaces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Deep clean all urinals and surrounding tiles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Disinfect all sinks, taps, and counters.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 and dry all mirrors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Disinfect all doors, handles, switches, and high-touch points.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Wipe down all stall partitions.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Mop floors with a fresh disinfectant solution.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Empty and sanitise all bins and sanitary units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Replace all bin liners.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Fully restock all supplies (toilet paper, soap, towels, etc.)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 and store all equipment (mop, brushes, cloths)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Spray air freshener or ensure adequate ventilation.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Leave the door slightly ajar (if possible) to allow air circulation.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Complete and sign the bathroom cleaning log.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efmcgwljv5r5" w:id="15"/>
      <w:bookmarkEnd w:id="15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9: Weekly Deep Clean Tasks</w:t>
      </w:r>
    </w:p>
    <w:p w:rsidR="00000000" w:rsidDel="00000000" w:rsidP="00000000" w:rsidRDefault="00000000" w:rsidRPr="00000000" w14:paraId="0000011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To be completed once per week, ideally during a quiet period or before opening.</w:t>
      </w:r>
    </w:p>
    <w:tbl>
      <w:tblPr>
        <w:tblStyle w:val="Table12"/>
        <w:tblW w:w="10995.0" w:type="dxa"/>
        <w:jc w:val="left"/>
        <w:tblInd w:w="-8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770"/>
        <w:gridCol w:w="6225"/>
        <w:tblGridChange w:id="0">
          <w:tblGrid>
            <w:gridCol w:w="4770"/>
            <w:gridCol w:w="622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Scrub tile grout lines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 a stiff brush and grout cleaner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 and flush floor drains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 drain cleaner and hot water to prevent odours and blockages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Descale toilets, urinals, and taps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 a lime scale remover appropriate for your water hardness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 inside and behind toilet cisterns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Wipe down, check for leaks or running water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 the extractor fan and vents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Remove cover and wipe blades; report any faults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Wipe down ceiling corners and light fixtures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Remove cobwebs and dust buildup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Deep clean baby changing station (if applicable)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Disinfect fully, check for damage, restock liners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Inspect sealant around sinks and toilet bases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Report any cracking or mould to management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Replace urinal blocks and toilet cistern blocks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Inspect and test all dispensers and hand dryers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Report faults; refill all dispensers fully</w:t>
            </w:r>
          </w:p>
        </w:tc>
      </w:tr>
    </w:tbl>
    <w:p w:rsidR="00000000" w:rsidDel="00000000" w:rsidP="00000000" w:rsidRDefault="00000000" w:rsidRPr="00000000" w14:paraId="0000012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9yuma47w1shk" w:id="16"/>
      <w:bookmarkEnd w:id="1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10: Monthly Maintenance Checks</w:t>
      </w:r>
    </w:p>
    <w:tbl>
      <w:tblPr>
        <w:tblStyle w:val="Table13"/>
        <w:tblW w:w="10965.0" w:type="dxa"/>
        <w:jc w:val="left"/>
        <w:tblInd w:w="-8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855"/>
        <w:gridCol w:w="2400"/>
        <w:gridCol w:w="4710"/>
        <w:tblGridChange w:id="0">
          <w:tblGrid>
            <w:gridCol w:w="3855"/>
            <w:gridCol w:w="2400"/>
            <w:gridCol w:w="471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Responsible Party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for plumbing leaks or drips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/ Maintenance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Log and report to the plumber if found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Test emergency lighting (if applicable)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Replace faulty bulbs immediately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Review and replenish cleaning product stock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Order before running low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Inspect the condition of the cleaning equipment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Cleaning 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Replace worn brushes, mops, and cloths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Review bathroom log sheets for recurring issues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Address patterns (e.g., persistent odours, blockages)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Assess ventilation and extractor fan performance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Maintenance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 or repair as needed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Review staff training on cleaning procedures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Reiterate SOP at team meeting</w:t>
            </w:r>
          </w:p>
        </w:tc>
      </w:tr>
    </w:tbl>
    <w:p w:rsidR="00000000" w:rsidDel="00000000" w:rsidP="00000000" w:rsidRDefault="00000000" w:rsidRPr="00000000" w14:paraId="0000014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31a96tk2g9af" w:id="17"/>
      <w:bookmarkEnd w:id="17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11: Hygiene &amp; Safety Rules</w:t>
      </w:r>
    </w:p>
    <w:p w:rsidR="00000000" w:rsidDel="00000000" w:rsidP="00000000" w:rsidRDefault="00000000" w:rsidRPr="00000000" w14:paraId="0000014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These rules apply to all cleaning staff at all times.</w:t>
      </w:r>
    </w:p>
    <w:p w:rsidR="00000000" w:rsidDel="00000000" w:rsidP="00000000" w:rsidRDefault="00000000" w:rsidRPr="00000000" w14:paraId="0000014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Always wear gloves when cleaning. Change gloves between tasks (e.g., toilets to sinks)</w:t>
      </w:r>
    </w:p>
    <w:p w:rsidR="00000000" w:rsidDel="00000000" w:rsidP="00000000" w:rsidRDefault="00000000" w:rsidRPr="00000000" w14:paraId="0000014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Wear a disposable apron during deep cleans.</w:t>
      </w:r>
    </w:p>
    <w:p w:rsidR="00000000" w:rsidDel="00000000" w:rsidP="00000000" w:rsidRDefault="00000000" w:rsidRPr="00000000" w14:paraId="0000014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Never mix chemicals — particularly bleach and ammonia, which produce toxic chloramine gas.</w:t>
      </w:r>
    </w:p>
    <w:p w:rsidR="00000000" w:rsidDel="00000000" w:rsidP="00000000" w:rsidRDefault="00000000" w:rsidRPr="00000000" w14:paraId="0000014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Label all spray bottles clearly with product name and dilution ratio. Never use unlabelled containers.</w:t>
      </w:r>
    </w:p>
    <w:p w:rsidR="00000000" w:rsidDel="00000000" w:rsidP="00000000" w:rsidRDefault="00000000" w:rsidRPr="00000000" w14:paraId="0000014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Wash hands thoroughly after cleaning, even when gloves have been worn</w:t>
      </w:r>
    </w:p>
    <w:p w:rsidR="00000000" w:rsidDel="00000000" w:rsidP="00000000" w:rsidRDefault="00000000" w:rsidRPr="00000000" w14:paraId="0000014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Avoid heavily scented or harsh chemical cleaners unless approved — some guests may have sensitivities or allergies</w:t>
      </w:r>
    </w:p>
    <w:p w:rsidR="00000000" w:rsidDel="00000000" w:rsidP="00000000" w:rsidRDefault="00000000" w:rsidRPr="00000000" w14:paraId="0000014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Use "Out of Service" signs whenever a cubicle or the full bathroom is temporarily closed for cleaning</w:t>
      </w:r>
    </w:p>
    <w:p w:rsidR="00000000" w:rsidDel="00000000" w:rsidP="00000000" w:rsidRDefault="00000000" w:rsidRPr="00000000" w14:paraId="0000014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Deploy wet floor signs immediately when mopping — before you start, not after</w:t>
      </w:r>
    </w:p>
    <w:p w:rsidR="00000000" w:rsidDel="00000000" w:rsidP="00000000" w:rsidRDefault="00000000" w:rsidRPr="00000000" w14:paraId="0000014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Store all cleaning products in a locked, ventilated cleaning cupboard away from guest areas</w:t>
      </w:r>
    </w:p>
    <w:p w:rsidR="00000000" w:rsidDel="00000000" w:rsidP="00000000" w:rsidRDefault="00000000" w:rsidRPr="00000000" w14:paraId="0000014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Never bring food or drinks into the cleaning area</w:t>
      </w:r>
    </w:p>
    <w:p w:rsidR="00000000" w:rsidDel="00000000" w:rsidP="00000000" w:rsidRDefault="00000000" w:rsidRPr="00000000" w14:paraId="0000014E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Report any damage, graffiti, flooding, or malfunction to a manager immediately.</w:t>
      </w:r>
    </w:p>
    <w:p w:rsidR="00000000" w:rsidDel="00000000" w:rsidP="00000000" w:rsidRDefault="00000000" w:rsidRPr="00000000" w14:paraId="0000014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uyd3dmfil0q" w:id="18"/>
      <w:bookmarkEnd w:id="18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12: Cleaning Log Template</w:t>
      </w:r>
    </w:p>
    <w:p w:rsidR="00000000" w:rsidDel="00000000" w:rsidP="00000000" w:rsidRDefault="00000000" w:rsidRPr="00000000" w14:paraId="0000015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laminated version of this log should be posted inside the cleaning cupboard or on the back of the bathroom door. Staff should initial each completed check.</w:t>
      </w:r>
    </w:p>
    <w:tbl>
      <w:tblPr>
        <w:tblStyle w:val="Table14"/>
        <w:tblW w:w="11010.0" w:type="dxa"/>
        <w:jc w:val="left"/>
        <w:tblInd w:w="-9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440"/>
        <w:gridCol w:w="1185"/>
        <w:gridCol w:w="1725"/>
        <w:gridCol w:w="2205"/>
        <w:gridCol w:w="1500"/>
        <w:gridCol w:w="2955"/>
        <w:tblGridChange w:id="0">
          <w:tblGrid>
            <w:gridCol w:w="1440"/>
            <w:gridCol w:w="1185"/>
            <w:gridCol w:w="1725"/>
            <w:gridCol w:w="2205"/>
            <w:gridCol w:w="1500"/>
            <w:gridCol w:w="295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Tasks 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Supplies Restocked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Staff Initials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 / Issues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ul2vc0v07ujv" w:id="19"/>
      <w:bookmarkEnd w:id="19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13: Pro Tips for Maintaining a 5-Star Bathroom</w:t>
      </w:r>
    </w:p>
    <w:p w:rsidR="00000000" w:rsidDel="00000000" w:rsidP="00000000" w:rsidRDefault="00000000" w:rsidRPr="00000000" w14:paraId="0000016C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Keep a small emergency cleaning kit (spray, cloth, gloves, spare bin liner) near the bathroom for quick response during busy service hours.</w:t>
      </w:r>
    </w:p>
    <w:p w:rsidR="00000000" w:rsidDel="00000000" w:rsidP="00000000" w:rsidRDefault="00000000" w:rsidRPr="00000000" w14:paraId="0000016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Train new staff on this SOP during onboarding — don't assume prior knowledge.</w:t>
      </w:r>
    </w:p>
    <w:p w:rsidR="00000000" w:rsidDel="00000000" w:rsidP="00000000" w:rsidRDefault="00000000" w:rsidRPr="00000000" w14:paraId="0000016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Conduct random spot-checks throughout service to maintain accountability</w:t>
      </w:r>
    </w:p>
    <w:p w:rsidR="00000000" w:rsidDel="00000000" w:rsidP="00000000" w:rsidRDefault="00000000" w:rsidRPr="00000000" w14:paraId="0000016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pleasant scent makes an immediate impression — use a subtle, neutral air freshener rather than a heavily perfumed product</w:t>
      </w:r>
    </w:p>
    <w:p w:rsidR="00000000" w:rsidDel="00000000" w:rsidP="00000000" w:rsidRDefault="00000000" w:rsidRPr="00000000" w14:paraId="0000017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Guest feedback about the bathroom is valuable — take complaints seriously and act on them the same day</w:t>
      </w:r>
    </w:p>
    <w:p w:rsidR="00000000" w:rsidDel="00000000" w:rsidP="00000000" w:rsidRDefault="00000000" w:rsidRPr="00000000" w14:paraId="00000171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consistently clean bathroom builds trust with guests and reflects your restaurant's overall standards</w:t>
      </w:r>
    </w:p>
    <w:p w:rsidR="00000000" w:rsidDel="00000000" w:rsidP="00000000" w:rsidRDefault="00000000" w:rsidRPr="00000000" w14:paraId="0000017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clean bathroom tells your guests everything about how you run your restaurant. It is not just a hygiene requirement — it is a direct extension of your brand.</w:t>
      </w:r>
    </w:p>
    <w:p w:rsidR="00000000" w:rsidDel="00000000" w:rsidP="00000000" w:rsidRDefault="00000000" w:rsidRPr="00000000" w14:paraId="0000017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Last reviewed: May 2026 | Recommended review frequency: Annually or after any hygiene incident or inspection</w:t>
      </w:r>
    </w:p>
    <w:p w:rsidR="00000000" w:rsidDel="00000000" w:rsidP="00000000" w:rsidRDefault="00000000" w:rsidRPr="00000000" w14:paraId="0000017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7">
    <w:pPr>
      <w:rPr/>
    </w:pPr>
    <w:r w:rsidDel="00000000" w:rsidR="00000000" w:rsidRPr="00000000">
      <w:rPr/>
      <w:pict>
        <v:shape id="WordPictureWatermark1" style="position:absolute;width:90.25511811023621pt;height:39.24133858267716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Rt9qa4YAdTWfsCpPlV7Da1baQw==">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