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120" w:before="480" w:lineRule="auto"/>
        <w:rPr>
          <w:rFonts w:ascii="Verdana" w:cs="Verdana" w:eastAsia="Verdana" w:hAnsi="Verdana"/>
          <w:b w:val="1"/>
          <w:bCs w:val="1"/>
          <w:sz w:val="46"/>
          <w:szCs w:val="46"/>
        </w:rPr>
      </w:pPr>
      <w:bookmarkStart w:colFirst="0" w:colLast="0" w:name="_pyfbtx1iz0l" w:id="0"/>
      <w:bookmarkEnd w:id="0"/>
      <w:r w:rsidDel="00000000" w:rsidR="00000000" w:rsidRPr="00000000">
        <w:rPr>
          <w:rFonts w:ascii="Verdana" w:cs="Verdana" w:eastAsia="Verdana" w:hAnsi="Verdana"/>
          <w:b w:val="1"/>
          <w:bCs w:val="1"/>
          <w:sz w:val="46"/>
          <w:szCs w:val="46"/>
          <w:rtl w:val="0"/>
        </w:rPr>
        <w:t xml:space="preserve">Restaurant Music Management: A Practical Guide for Hospitality Professionals </w:t>
      </w:r>
    </w:p>
    <w:p w:rsidR="00000000" w:rsidDel="00000000" w:rsidP="00000000" w:rsidRDefault="00000000" w:rsidRPr="00000000" w14:paraId="00000002">
      <w:pPr>
        <w:pStyle w:val="Heading2"/>
        <w:keepNext w:val="0"/>
        <w:keepLines w:val="0"/>
        <w:spacing w:after="80" w:before="360" w:lineRule="auto"/>
        <w:rPr>
          <w:color w:val="000000"/>
          <w:sz w:val="34"/>
          <w:szCs w:val="34"/>
          <w:shd w:fill="auto" w:val="clear"/>
        </w:rPr>
      </w:pPr>
      <w:bookmarkStart w:colFirst="0" w:colLast="0" w:name="_525pzo6tubxp" w:id="1"/>
      <w:bookmarkEnd w:id="1"/>
      <w:r w:rsidDel="00000000" w:rsidR="00000000" w:rsidRPr="00000000">
        <w:rPr>
          <w:color w:val="000000"/>
          <w:sz w:val="34"/>
          <w:szCs w:val="34"/>
          <w:shd w:fill="auto" w:val="clear"/>
          <w:rtl w:val="0"/>
        </w:rPr>
        <w:t xml:space="preserve">Introduction</w:t>
      </w:r>
    </w:p>
    <w:p w:rsidR="00000000" w:rsidDel="00000000" w:rsidP="00000000" w:rsidRDefault="00000000" w:rsidRPr="00000000" w14:paraId="0000000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Music is one of the most overlooked tools in restaurant management — yet it directly shapes mood, flavor perception, dining pace, brand identity, and revenue. This guide brings together best practices for using music strategically, regardless of where in the world your restaurant operates.</w:t>
      </w:r>
    </w:p>
    <w:p w:rsidR="00000000" w:rsidDel="00000000" w:rsidP="00000000" w:rsidRDefault="00000000" w:rsidRPr="00000000" w14:paraId="00000004">
      <w:pPr>
        <w:rPr>
          <w:rFonts w:ascii="Verdana" w:cs="Verdana" w:eastAsia="Verdana" w:hAnsi="Verdana"/>
        </w:rPr>
      </w:pPr>
      <w:r w:rsidDel="00000000" w:rsidR="00000000" w:rsidRPr="00000000">
        <w:rPr>
          <w:rtl w:val="0"/>
        </w:rPr>
      </w:r>
    </w:p>
    <w:p w:rsidR="00000000" w:rsidDel="00000000" w:rsidP="00000000" w:rsidRDefault="00000000" w:rsidRPr="00000000" w14:paraId="00000005">
      <w:pPr>
        <w:pStyle w:val="Heading2"/>
        <w:keepNext w:val="0"/>
        <w:keepLines w:val="0"/>
        <w:spacing w:after="80" w:before="360" w:lineRule="auto"/>
        <w:rPr>
          <w:color w:val="000000"/>
          <w:sz w:val="34"/>
          <w:szCs w:val="34"/>
          <w:shd w:fill="auto" w:val="clear"/>
        </w:rPr>
      </w:pPr>
      <w:bookmarkStart w:colFirst="0" w:colLast="0" w:name="_2y84s47ztldo" w:id="2"/>
      <w:bookmarkEnd w:id="2"/>
      <w:r w:rsidDel="00000000" w:rsidR="00000000" w:rsidRPr="00000000">
        <w:rPr>
          <w:color w:val="000000"/>
          <w:sz w:val="34"/>
          <w:szCs w:val="34"/>
          <w:shd w:fill="auto" w:val="clear"/>
          <w:rtl w:val="0"/>
        </w:rPr>
        <w:t xml:space="preserve">1. Why Music Matters</w:t>
      </w:r>
    </w:p>
    <w:p w:rsidR="00000000" w:rsidDel="00000000" w:rsidP="00000000" w:rsidRDefault="00000000" w:rsidRPr="00000000" w14:paraId="00000006">
      <w:pPr>
        <w:rPr/>
      </w:pPr>
      <w:r w:rsidDel="00000000" w:rsidR="00000000" w:rsidRPr="00000000">
        <w:rPr>
          <w:rtl w:val="0"/>
        </w:rPr>
      </w:r>
    </w:p>
    <w:tbl>
      <w:tblPr>
        <w:tblStyle w:val="Table1"/>
        <w:tblW w:w="10755.0" w:type="dxa"/>
        <w:jc w:val="left"/>
        <w:tblInd w:w="-9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670"/>
        <w:gridCol w:w="8085"/>
        <w:tblGridChange w:id="0">
          <w:tblGrid>
            <w:gridCol w:w="2670"/>
            <w:gridCol w:w="8085"/>
          </w:tblGrid>
        </w:tblGridChange>
      </w:tblGrid>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7">
            <w:pPr>
              <w:jc w:val="center"/>
              <w:rPr>
                <w:rFonts w:ascii="Verdana" w:cs="Verdana" w:eastAsia="Verdana" w:hAnsi="Verdana"/>
              </w:rPr>
            </w:pPr>
            <w:r w:rsidDel="00000000" w:rsidR="00000000" w:rsidRPr="00000000">
              <w:rPr>
                <w:rFonts w:ascii="Verdana" w:cs="Verdana" w:eastAsia="Verdana" w:hAnsi="Verdana"/>
                <w:b w:val="1"/>
                <w:bCs w:val="1"/>
                <w:rtl w:val="0"/>
              </w:rPr>
              <w:t xml:space="preserve">Impact Area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8">
            <w:pPr>
              <w:jc w:val="center"/>
              <w:rPr>
                <w:rFonts w:ascii="Verdana" w:cs="Verdana" w:eastAsia="Verdana" w:hAnsi="Verdana"/>
              </w:rPr>
            </w:pPr>
            <w:r w:rsidDel="00000000" w:rsidR="00000000" w:rsidRPr="00000000">
              <w:rPr>
                <w:rFonts w:ascii="Verdana" w:cs="Verdana" w:eastAsia="Verdana" w:hAnsi="Verdana"/>
                <w:b w:val="1"/>
                <w:bCs w:val="1"/>
                <w:rtl w:val="0"/>
              </w:rPr>
              <w:t xml:space="preserve">What Happens</w:t>
            </w:r>
            <w:r w:rsidDel="00000000" w:rsidR="00000000" w:rsidRPr="00000000">
              <w:rPr>
                <w:rtl w:val="0"/>
              </w:rPr>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9">
            <w:pPr>
              <w:rPr>
                <w:rFonts w:ascii="Verdana" w:cs="Verdana" w:eastAsia="Verdana" w:hAnsi="Verdana"/>
              </w:rPr>
            </w:pPr>
            <w:r w:rsidDel="00000000" w:rsidR="00000000" w:rsidRPr="00000000">
              <w:rPr>
                <w:rFonts w:ascii="Verdana" w:cs="Verdana" w:eastAsia="Verdana" w:hAnsi="Verdana"/>
                <w:b w:val="1"/>
                <w:bCs w:val="1"/>
                <w:rtl w:val="0"/>
              </w:rPr>
              <w:t xml:space="preserve">Mood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A">
            <w:pPr>
              <w:rPr>
                <w:rFonts w:ascii="Verdana" w:cs="Verdana" w:eastAsia="Verdana" w:hAnsi="Verdana"/>
              </w:rPr>
            </w:pPr>
            <w:r w:rsidDel="00000000" w:rsidR="00000000" w:rsidRPr="00000000">
              <w:rPr>
                <w:rFonts w:ascii="Verdana" w:cs="Verdana" w:eastAsia="Verdana" w:hAnsi="Verdana"/>
                <w:rtl w:val="0"/>
              </w:rPr>
              <w:t xml:space="preserve">Genre, tempo, and volume create the emotional backdrop of the meal — from relaxed and sophisticated to energetic and casual.</w:t>
            </w:r>
          </w:p>
        </w:tc>
      </w:tr>
      <w:tr>
        <w:trPr>
          <w:cantSplit w:val="0"/>
          <w:trHeight w:val="11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B">
            <w:pPr>
              <w:rPr>
                <w:rFonts w:ascii="Verdana" w:cs="Verdana" w:eastAsia="Verdana" w:hAnsi="Verdana"/>
              </w:rPr>
            </w:pPr>
            <w:r w:rsidDel="00000000" w:rsidR="00000000" w:rsidRPr="00000000">
              <w:rPr>
                <w:rFonts w:ascii="Verdana" w:cs="Verdana" w:eastAsia="Verdana" w:hAnsi="Verdana"/>
                <w:b w:val="1"/>
                <w:bCs w:val="1"/>
                <w:rtl w:val="0"/>
              </w:rPr>
              <w:t xml:space="preserve">Flavor perception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C">
            <w:pPr>
              <w:rPr>
                <w:rFonts w:ascii="Verdana" w:cs="Verdana" w:eastAsia="Verdana" w:hAnsi="Verdana"/>
              </w:rPr>
            </w:pPr>
            <w:r w:rsidDel="00000000" w:rsidR="00000000" w:rsidRPr="00000000">
              <w:rPr>
                <w:rFonts w:ascii="Verdana" w:cs="Verdana" w:eastAsia="Verdana" w:hAnsi="Verdana"/>
                <w:rtl w:val="0"/>
              </w:rPr>
              <w:t xml:space="preserve">Sound influences taste. Higher-pitched music can enhance perceived sweetness; lower tones can bring out richness or bitterness ("sonic seasoning").</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D">
            <w:pPr>
              <w:rPr>
                <w:rFonts w:ascii="Verdana" w:cs="Verdana" w:eastAsia="Verdana" w:hAnsi="Verdana"/>
              </w:rPr>
            </w:pPr>
            <w:r w:rsidDel="00000000" w:rsidR="00000000" w:rsidRPr="00000000">
              <w:rPr>
                <w:rFonts w:ascii="Verdana" w:cs="Verdana" w:eastAsia="Verdana" w:hAnsi="Verdana"/>
                <w:b w:val="1"/>
                <w:bCs w:val="1"/>
                <w:rtl w:val="0"/>
              </w:rPr>
              <w:t xml:space="preserve">Dining pace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E">
            <w:pPr>
              <w:rPr>
                <w:rFonts w:ascii="Verdana" w:cs="Verdana" w:eastAsia="Verdana" w:hAnsi="Verdana"/>
              </w:rPr>
            </w:pPr>
            <w:r w:rsidDel="00000000" w:rsidR="00000000" w:rsidRPr="00000000">
              <w:rPr>
                <w:rFonts w:ascii="Verdana" w:cs="Verdana" w:eastAsia="Verdana" w:hAnsi="Verdana"/>
                <w:rtl w:val="0"/>
              </w:rPr>
              <w:t xml:space="preserve">Faster tempos tend to speed up eating and turnover; slower tempos encourage lingering.</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F">
            <w:pPr>
              <w:rPr>
                <w:rFonts w:ascii="Verdana" w:cs="Verdana" w:eastAsia="Verdana" w:hAnsi="Verdana"/>
              </w:rPr>
            </w:pPr>
            <w:r w:rsidDel="00000000" w:rsidR="00000000" w:rsidRPr="00000000">
              <w:rPr>
                <w:rFonts w:ascii="Verdana" w:cs="Verdana" w:eastAsia="Verdana" w:hAnsi="Verdana"/>
                <w:b w:val="1"/>
                <w:bCs w:val="1"/>
                <w:rtl w:val="0"/>
              </w:rPr>
              <w:t xml:space="preserve">Brand identity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0">
            <w:pPr>
              <w:rPr>
                <w:rFonts w:ascii="Verdana" w:cs="Verdana" w:eastAsia="Verdana" w:hAnsi="Verdana"/>
              </w:rPr>
            </w:pPr>
            <w:r w:rsidDel="00000000" w:rsidR="00000000" w:rsidRPr="00000000">
              <w:rPr>
                <w:rFonts w:ascii="Verdana" w:cs="Verdana" w:eastAsia="Verdana" w:hAnsi="Verdana"/>
                <w:rtl w:val="0"/>
              </w:rPr>
              <w:t xml:space="preserve">Music is an audible extension of your brand — it tells guests what to expect before they read the menu.</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1">
            <w:pPr>
              <w:rPr>
                <w:rFonts w:ascii="Verdana" w:cs="Verdana" w:eastAsia="Verdana" w:hAnsi="Verdana"/>
              </w:rPr>
            </w:pPr>
            <w:r w:rsidDel="00000000" w:rsidR="00000000" w:rsidRPr="00000000">
              <w:rPr>
                <w:rFonts w:ascii="Verdana" w:cs="Verdana" w:eastAsia="Verdana" w:hAnsi="Verdana"/>
                <w:b w:val="1"/>
                <w:bCs w:val="1"/>
                <w:rtl w:val="0"/>
              </w:rPr>
              <w:t xml:space="preserve">Wait-time perception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2">
            <w:pPr>
              <w:rPr>
                <w:rFonts w:ascii="Verdana" w:cs="Verdana" w:eastAsia="Verdana" w:hAnsi="Verdana"/>
              </w:rPr>
            </w:pPr>
            <w:r w:rsidDel="00000000" w:rsidR="00000000" w:rsidRPr="00000000">
              <w:rPr>
                <w:rFonts w:ascii="Verdana" w:cs="Verdana" w:eastAsia="Verdana" w:hAnsi="Verdana"/>
                <w:rtl w:val="0"/>
              </w:rPr>
              <w:t xml:space="preserve">Music can soften the experience of queuing or waiting for a table.</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3">
            <w:pPr>
              <w:rPr>
                <w:rFonts w:ascii="Verdana" w:cs="Verdana" w:eastAsia="Verdana" w:hAnsi="Verdana"/>
              </w:rPr>
            </w:pPr>
            <w:r w:rsidDel="00000000" w:rsidR="00000000" w:rsidRPr="00000000">
              <w:rPr>
                <w:rFonts w:ascii="Verdana" w:cs="Verdana" w:eastAsia="Verdana" w:hAnsi="Verdana"/>
                <w:b w:val="1"/>
                <w:bCs w:val="1"/>
                <w:rtl w:val="0"/>
              </w:rPr>
              <w:t xml:space="preserve">Staff morale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4">
            <w:pPr>
              <w:rPr>
                <w:rFonts w:ascii="Verdana" w:cs="Verdana" w:eastAsia="Verdana" w:hAnsi="Verdana"/>
              </w:rPr>
            </w:pPr>
            <w:r w:rsidDel="00000000" w:rsidR="00000000" w:rsidRPr="00000000">
              <w:rPr>
                <w:rFonts w:ascii="Verdana" w:cs="Verdana" w:eastAsia="Verdana" w:hAnsi="Verdana"/>
                <w:rtl w:val="0"/>
              </w:rPr>
              <w:t xml:space="preserve">The right playlist can boost mood, focus, and a sense of team rhythm among employees.</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5">
            <w:pPr>
              <w:rPr>
                <w:rFonts w:ascii="Verdana" w:cs="Verdana" w:eastAsia="Verdana" w:hAnsi="Verdana"/>
              </w:rPr>
            </w:pPr>
            <w:r w:rsidDel="00000000" w:rsidR="00000000" w:rsidRPr="00000000">
              <w:rPr>
                <w:rFonts w:ascii="Verdana" w:cs="Verdana" w:eastAsia="Verdana" w:hAnsi="Verdana"/>
                <w:b w:val="1"/>
                <w:bCs w:val="1"/>
                <w:rtl w:val="0"/>
              </w:rPr>
              <w:t xml:space="preserve">Revenue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6">
            <w:pPr>
              <w:rPr>
                <w:rFonts w:ascii="Verdana" w:cs="Verdana" w:eastAsia="Verdana" w:hAnsi="Verdana"/>
              </w:rPr>
            </w:pPr>
            <w:r w:rsidDel="00000000" w:rsidR="00000000" w:rsidRPr="00000000">
              <w:rPr>
                <w:rFonts w:ascii="Verdana" w:cs="Verdana" w:eastAsia="Verdana" w:hAnsi="Verdana"/>
                <w:rtl w:val="0"/>
              </w:rPr>
              <w:t xml:space="preserve">Tempo, genre, and presence of music can influence dwell time and spend, though the effect varies by venue and audience.</w:t>
            </w:r>
          </w:p>
        </w:tc>
      </w:tr>
    </w:tbl>
    <w:p w:rsidR="00000000" w:rsidDel="00000000" w:rsidP="00000000" w:rsidRDefault="00000000" w:rsidRPr="00000000" w14:paraId="00000017">
      <w:pPr>
        <w:rPr>
          <w:rFonts w:ascii="Verdana" w:cs="Verdana" w:eastAsia="Verdana" w:hAnsi="Verdana"/>
        </w:rPr>
      </w:pPr>
      <w:r w:rsidDel="00000000" w:rsidR="00000000" w:rsidRPr="00000000">
        <w:rPr>
          <w:rtl w:val="0"/>
        </w:rPr>
      </w:r>
    </w:p>
    <w:p w:rsidR="00000000" w:rsidDel="00000000" w:rsidP="00000000" w:rsidRDefault="00000000" w:rsidRPr="00000000" w14:paraId="00000018">
      <w:pPr>
        <w:pStyle w:val="Heading2"/>
        <w:keepNext w:val="0"/>
        <w:keepLines w:val="0"/>
        <w:spacing w:after="80" w:before="360" w:lineRule="auto"/>
        <w:rPr>
          <w:color w:val="000000"/>
          <w:sz w:val="34"/>
          <w:szCs w:val="34"/>
          <w:shd w:fill="auto" w:val="clear"/>
        </w:rPr>
      </w:pPr>
      <w:bookmarkStart w:colFirst="0" w:colLast="0" w:name="_oa8u9ploiiz0" w:id="3"/>
      <w:bookmarkEnd w:id="3"/>
      <w:r w:rsidDel="00000000" w:rsidR="00000000" w:rsidRPr="00000000">
        <w:rPr>
          <w:color w:val="000000"/>
          <w:sz w:val="34"/>
          <w:szCs w:val="34"/>
          <w:shd w:fill="auto" w:val="clear"/>
          <w:rtl w:val="0"/>
        </w:rPr>
        <w:t xml:space="preserve">2. Core Principles for Choosing Music</w:t>
      </w:r>
    </w:p>
    <w:p w:rsidR="00000000" w:rsidDel="00000000" w:rsidP="00000000" w:rsidRDefault="00000000" w:rsidRPr="00000000" w14:paraId="00000019">
      <w:pPr>
        <w:pStyle w:val="Heading3"/>
        <w:keepNext w:val="0"/>
        <w:keepLines w:val="0"/>
        <w:spacing w:before="280" w:lineRule="auto"/>
        <w:rPr>
          <w:rFonts w:ascii="Verdana" w:cs="Verdana" w:eastAsia="Verdana" w:hAnsi="Verdana"/>
          <w:b w:val="1"/>
          <w:bCs w:val="1"/>
          <w:color w:val="000000"/>
          <w:sz w:val="26"/>
          <w:szCs w:val="26"/>
        </w:rPr>
      </w:pPr>
      <w:bookmarkStart w:colFirst="0" w:colLast="0" w:name="_dgtu4vwlkf29" w:id="4"/>
      <w:bookmarkEnd w:id="4"/>
      <w:r w:rsidDel="00000000" w:rsidR="00000000" w:rsidRPr="00000000">
        <w:rPr>
          <w:rFonts w:ascii="Verdana" w:cs="Verdana" w:eastAsia="Verdana" w:hAnsi="Verdana"/>
          <w:b w:val="1"/>
          <w:bCs w:val="1"/>
          <w:color w:val="000000"/>
          <w:sz w:val="26"/>
          <w:szCs w:val="26"/>
          <w:rtl w:val="0"/>
        </w:rPr>
        <w:t xml:space="preserve">Match music to the time of day.</w:t>
      </w:r>
    </w:p>
    <w:p w:rsidR="00000000" w:rsidDel="00000000" w:rsidP="00000000" w:rsidRDefault="00000000" w:rsidRPr="00000000" w14:paraId="0000001A">
      <w:pPr>
        <w:rPr/>
      </w:pPr>
      <w:r w:rsidDel="00000000" w:rsidR="00000000" w:rsidRPr="00000000">
        <w:rPr>
          <w:rtl w:val="0"/>
        </w:rPr>
      </w:r>
    </w:p>
    <w:tbl>
      <w:tblPr>
        <w:tblStyle w:val="Table2"/>
        <w:tblW w:w="10755.0" w:type="dxa"/>
        <w:jc w:val="left"/>
        <w:tblInd w:w="-9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445"/>
        <w:gridCol w:w="3930"/>
        <w:gridCol w:w="4380"/>
        <w:tblGridChange w:id="0">
          <w:tblGrid>
            <w:gridCol w:w="2445"/>
            <w:gridCol w:w="3930"/>
            <w:gridCol w:w="4380"/>
          </w:tblGrid>
        </w:tblGridChange>
      </w:tblGrid>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B">
            <w:pPr>
              <w:jc w:val="center"/>
              <w:rPr>
                <w:rFonts w:ascii="Verdana" w:cs="Verdana" w:eastAsia="Verdana" w:hAnsi="Verdana"/>
              </w:rPr>
            </w:pPr>
            <w:r w:rsidDel="00000000" w:rsidR="00000000" w:rsidRPr="00000000">
              <w:rPr>
                <w:rFonts w:ascii="Verdana" w:cs="Verdana" w:eastAsia="Verdana" w:hAnsi="Verdana"/>
                <w:b w:val="1"/>
                <w:bCs w:val="1"/>
                <w:rtl w:val="0"/>
              </w:rPr>
              <w:t xml:space="preserve">Period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C">
            <w:pPr>
              <w:jc w:val="center"/>
              <w:rPr>
                <w:rFonts w:ascii="Verdana" w:cs="Verdana" w:eastAsia="Verdana" w:hAnsi="Verdana"/>
              </w:rPr>
            </w:pPr>
            <w:r w:rsidDel="00000000" w:rsidR="00000000" w:rsidRPr="00000000">
              <w:rPr>
                <w:rFonts w:ascii="Verdana" w:cs="Verdana" w:eastAsia="Verdana" w:hAnsi="Verdana"/>
                <w:b w:val="1"/>
                <w:bCs w:val="1"/>
                <w:rtl w:val="0"/>
              </w:rPr>
              <w:t xml:space="preserve">Suggested Style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D">
            <w:pPr>
              <w:jc w:val="center"/>
              <w:rPr>
                <w:rFonts w:ascii="Verdana" w:cs="Verdana" w:eastAsia="Verdana" w:hAnsi="Verdana"/>
              </w:rPr>
            </w:pPr>
            <w:r w:rsidDel="00000000" w:rsidR="00000000" w:rsidRPr="00000000">
              <w:rPr>
                <w:rFonts w:ascii="Verdana" w:cs="Verdana" w:eastAsia="Verdana" w:hAnsi="Verdana"/>
                <w:b w:val="1"/>
                <w:bCs w:val="1"/>
                <w:rtl w:val="0"/>
              </w:rPr>
              <w:t xml:space="preserve">Goal</w:t>
            </w:r>
            <w:r w:rsidDel="00000000" w:rsidR="00000000" w:rsidRPr="00000000">
              <w:rPr>
                <w:rtl w:val="0"/>
              </w:rPr>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E">
            <w:pPr>
              <w:rPr>
                <w:rFonts w:ascii="Verdana" w:cs="Verdana" w:eastAsia="Verdana" w:hAnsi="Verdana"/>
              </w:rPr>
            </w:pPr>
            <w:r w:rsidDel="00000000" w:rsidR="00000000" w:rsidRPr="00000000">
              <w:rPr>
                <w:rFonts w:ascii="Verdana" w:cs="Verdana" w:eastAsia="Verdana" w:hAnsi="Verdana"/>
                <w:rtl w:val="0"/>
              </w:rPr>
              <w:t xml:space="preserve">Morning / Brunch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F">
            <w:pPr>
              <w:rPr>
                <w:rFonts w:ascii="Verdana" w:cs="Verdana" w:eastAsia="Verdana" w:hAnsi="Verdana"/>
              </w:rPr>
            </w:pPr>
            <w:r w:rsidDel="00000000" w:rsidR="00000000" w:rsidRPr="00000000">
              <w:rPr>
                <w:rFonts w:ascii="Verdana" w:cs="Verdana" w:eastAsia="Verdana" w:hAnsi="Verdana"/>
                <w:rtl w:val="0"/>
              </w:rPr>
              <w:t xml:space="preserve">Acoustic pop, light indie, soft rock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0">
            <w:pPr>
              <w:rPr>
                <w:rFonts w:ascii="Verdana" w:cs="Verdana" w:eastAsia="Verdana" w:hAnsi="Verdana"/>
              </w:rPr>
            </w:pPr>
            <w:r w:rsidDel="00000000" w:rsidR="00000000" w:rsidRPr="00000000">
              <w:rPr>
                <w:rFonts w:ascii="Verdana" w:cs="Verdana" w:eastAsia="Verdana" w:hAnsi="Verdana"/>
                <w:rtl w:val="0"/>
              </w:rPr>
              <w:t xml:space="preserve">Energize gently, encourage a relaxed start</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1">
            <w:pPr>
              <w:rPr>
                <w:rFonts w:ascii="Verdana" w:cs="Verdana" w:eastAsia="Verdana" w:hAnsi="Verdana"/>
              </w:rPr>
            </w:pPr>
            <w:r w:rsidDel="00000000" w:rsidR="00000000" w:rsidRPr="00000000">
              <w:rPr>
                <w:rFonts w:ascii="Verdana" w:cs="Verdana" w:eastAsia="Verdana" w:hAnsi="Verdana"/>
                <w:rtl w:val="0"/>
              </w:rPr>
              <w:t xml:space="preserve">Lunch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2">
            <w:pPr>
              <w:rPr>
                <w:rFonts w:ascii="Verdana" w:cs="Verdana" w:eastAsia="Verdana" w:hAnsi="Verdana"/>
              </w:rPr>
            </w:pPr>
            <w:r w:rsidDel="00000000" w:rsidR="00000000" w:rsidRPr="00000000">
              <w:rPr>
                <w:rFonts w:ascii="Verdana" w:cs="Verdana" w:eastAsia="Verdana" w:hAnsi="Verdana"/>
                <w:rtl w:val="0"/>
              </w:rPr>
              <w:t xml:space="preserve">Bright, mid-tempo mixes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3">
            <w:pPr>
              <w:rPr>
                <w:rFonts w:ascii="Verdana" w:cs="Verdana" w:eastAsia="Verdana" w:hAnsi="Verdana"/>
              </w:rPr>
            </w:pPr>
            <w:r w:rsidDel="00000000" w:rsidR="00000000" w:rsidRPr="00000000">
              <w:rPr>
                <w:rFonts w:ascii="Verdana" w:cs="Verdana" w:eastAsia="Verdana" w:hAnsi="Verdana"/>
                <w:rtl w:val="0"/>
              </w:rPr>
              <w:t xml:space="preserve">Keep pace efficiently without feeling rushed</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4">
            <w:pPr>
              <w:rPr>
                <w:rFonts w:ascii="Verdana" w:cs="Verdana" w:eastAsia="Verdana" w:hAnsi="Verdana"/>
              </w:rPr>
            </w:pPr>
            <w:r w:rsidDel="00000000" w:rsidR="00000000" w:rsidRPr="00000000">
              <w:rPr>
                <w:rFonts w:ascii="Verdana" w:cs="Verdana" w:eastAsia="Verdana" w:hAnsi="Verdana"/>
                <w:rtl w:val="0"/>
              </w:rPr>
              <w:t xml:space="preserve">Dinner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5">
            <w:pPr>
              <w:rPr>
                <w:rFonts w:ascii="Verdana" w:cs="Verdana" w:eastAsia="Verdana" w:hAnsi="Verdana"/>
              </w:rPr>
            </w:pPr>
            <w:r w:rsidDel="00000000" w:rsidR="00000000" w:rsidRPr="00000000">
              <w:rPr>
                <w:rFonts w:ascii="Verdana" w:cs="Verdana" w:eastAsia="Verdana" w:hAnsi="Verdana"/>
                <w:rtl w:val="0"/>
              </w:rPr>
              <w:t xml:space="preserve">Smooth jazz, downtempo electronic, lounge instrumentals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6">
            <w:pPr>
              <w:rPr>
                <w:rFonts w:ascii="Verdana" w:cs="Verdana" w:eastAsia="Verdana" w:hAnsi="Verdana"/>
              </w:rPr>
            </w:pPr>
            <w:r w:rsidDel="00000000" w:rsidR="00000000" w:rsidRPr="00000000">
              <w:rPr>
                <w:rFonts w:ascii="Verdana" w:cs="Verdana" w:eastAsia="Verdana" w:hAnsi="Verdana"/>
                <w:rtl w:val="0"/>
              </w:rPr>
              <w:t xml:space="preserve">Help guests settle in, encourage lingering, and upsell</w:t>
            </w:r>
          </w:p>
        </w:tc>
      </w:tr>
    </w:tbl>
    <w:p w:rsidR="00000000" w:rsidDel="00000000" w:rsidP="00000000" w:rsidRDefault="00000000" w:rsidRPr="00000000" w14:paraId="00000027">
      <w:pPr>
        <w:pStyle w:val="Heading3"/>
        <w:keepNext w:val="0"/>
        <w:keepLines w:val="0"/>
        <w:spacing w:before="280" w:lineRule="auto"/>
        <w:rPr>
          <w:rFonts w:ascii="Verdana" w:cs="Verdana" w:eastAsia="Verdana" w:hAnsi="Verdana"/>
          <w:b w:val="1"/>
          <w:bCs w:val="1"/>
          <w:color w:val="000000"/>
          <w:sz w:val="26"/>
          <w:szCs w:val="26"/>
        </w:rPr>
      </w:pPr>
      <w:bookmarkStart w:colFirst="0" w:colLast="0" w:name="_bdxibjyl6drt" w:id="5"/>
      <w:bookmarkEnd w:id="5"/>
      <w:r w:rsidDel="00000000" w:rsidR="00000000" w:rsidRPr="00000000">
        <w:rPr>
          <w:rFonts w:ascii="Verdana" w:cs="Verdana" w:eastAsia="Verdana" w:hAnsi="Verdana"/>
          <w:b w:val="1"/>
          <w:bCs w:val="1"/>
          <w:color w:val="000000"/>
          <w:sz w:val="26"/>
          <w:szCs w:val="26"/>
          <w:rtl w:val="0"/>
        </w:rPr>
        <w:t xml:space="preserve">Match music to brand identity</w:t>
      </w:r>
    </w:p>
    <w:p w:rsidR="00000000" w:rsidDel="00000000" w:rsidP="00000000" w:rsidRDefault="00000000" w:rsidRPr="00000000" w14:paraId="00000028">
      <w:pPr>
        <w:numPr>
          <w:ilvl w:val="0"/>
          <w:numId w:val="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Farm-to-table:</w:t>
      </w:r>
      <w:r w:rsidDel="00000000" w:rsidR="00000000" w:rsidRPr="00000000">
        <w:rPr>
          <w:rFonts w:ascii="Verdana" w:cs="Verdana" w:eastAsia="Verdana" w:hAnsi="Verdana"/>
          <w:rtl w:val="0"/>
        </w:rPr>
        <w:t xml:space="preserve"> acoustic folk/indie — warmth, authenticity</w:t>
      </w:r>
    </w:p>
    <w:p w:rsidR="00000000" w:rsidDel="00000000" w:rsidP="00000000" w:rsidRDefault="00000000" w:rsidRPr="00000000" w14:paraId="00000029">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Upscale/fine dining:</w:t>
      </w:r>
      <w:r w:rsidDel="00000000" w:rsidR="00000000" w:rsidRPr="00000000">
        <w:rPr>
          <w:rFonts w:ascii="Verdana" w:cs="Verdana" w:eastAsia="Verdana" w:hAnsi="Verdana"/>
          <w:rtl w:val="0"/>
        </w:rPr>
        <w:t xml:space="preserve"> jazz, classical, soulful instrumentals — sophistication</w:t>
      </w:r>
    </w:p>
    <w:p w:rsidR="00000000" w:rsidDel="00000000" w:rsidP="00000000" w:rsidRDefault="00000000" w:rsidRPr="00000000" w14:paraId="0000002A">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Casual/family:</w:t>
      </w:r>
      <w:r w:rsidDel="00000000" w:rsidR="00000000" w:rsidRPr="00000000">
        <w:rPr>
          <w:rFonts w:ascii="Verdana" w:cs="Verdana" w:eastAsia="Verdana" w:hAnsi="Verdana"/>
          <w:rtl w:val="0"/>
        </w:rPr>
        <w:t xml:space="preserve"> nostalgic pop, top 40 — familiarity, comfort</w:t>
      </w:r>
    </w:p>
    <w:p w:rsidR="00000000" w:rsidDel="00000000" w:rsidP="00000000" w:rsidRDefault="00000000" w:rsidRPr="00000000" w14:paraId="0000002B">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Urban/lounge:</w:t>
      </w:r>
      <w:r w:rsidDel="00000000" w:rsidR="00000000" w:rsidRPr="00000000">
        <w:rPr>
          <w:rFonts w:ascii="Verdana" w:cs="Verdana" w:eastAsia="Verdana" w:hAnsi="Verdana"/>
          <w:rtl w:val="0"/>
        </w:rPr>
        <w:t xml:space="preserve"> ambient electronic, lo-fi — sleekness</w:t>
      </w:r>
    </w:p>
    <w:p w:rsidR="00000000" w:rsidDel="00000000" w:rsidP="00000000" w:rsidRDefault="00000000" w:rsidRPr="00000000" w14:paraId="0000002C">
      <w:pPr>
        <w:numPr>
          <w:ilvl w:val="0"/>
          <w:numId w:val="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Cuisine-specific:</w:t>
      </w:r>
      <w:r w:rsidDel="00000000" w:rsidR="00000000" w:rsidRPr="00000000">
        <w:rPr>
          <w:rFonts w:ascii="Verdana" w:cs="Verdana" w:eastAsia="Verdana" w:hAnsi="Verdana"/>
          <w:rtl w:val="0"/>
        </w:rPr>
        <w:t xml:space="preserve"> music from the cuisine's region of origin can support guests' perception of authenticity</w:t>
      </w:r>
    </w:p>
    <w:p w:rsidR="00000000" w:rsidDel="00000000" w:rsidP="00000000" w:rsidRDefault="00000000" w:rsidRPr="00000000" w14:paraId="0000002D">
      <w:pPr>
        <w:pStyle w:val="Heading3"/>
        <w:keepNext w:val="0"/>
        <w:keepLines w:val="0"/>
        <w:spacing w:before="280" w:lineRule="auto"/>
        <w:rPr>
          <w:rFonts w:ascii="Verdana" w:cs="Verdana" w:eastAsia="Verdana" w:hAnsi="Verdana"/>
          <w:b w:val="1"/>
          <w:bCs w:val="1"/>
          <w:color w:val="000000"/>
          <w:sz w:val="26"/>
          <w:szCs w:val="26"/>
        </w:rPr>
      </w:pPr>
      <w:bookmarkStart w:colFirst="0" w:colLast="0" w:name="_jcmpez4y2xbm" w:id="6"/>
      <w:bookmarkEnd w:id="6"/>
      <w:r w:rsidDel="00000000" w:rsidR="00000000" w:rsidRPr="00000000">
        <w:rPr>
          <w:rFonts w:ascii="Verdana" w:cs="Verdana" w:eastAsia="Verdana" w:hAnsi="Verdana"/>
          <w:b w:val="1"/>
          <w:bCs w:val="1"/>
          <w:color w:val="000000"/>
          <w:sz w:val="26"/>
          <w:szCs w:val="26"/>
          <w:rtl w:val="0"/>
        </w:rPr>
        <w:t xml:space="preserve">Tempo, volume, genre — general guidance</w:t>
      </w:r>
    </w:p>
    <w:p w:rsidR="00000000" w:rsidDel="00000000" w:rsidP="00000000" w:rsidRDefault="00000000" w:rsidRPr="00000000" w14:paraId="0000002E">
      <w:pPr>
        <w:rPr/>
      </w:pPr>
      <w:r w:rsidDel="00000000" w:rsidR="00000000" w:rsidRPr="00000000">
        <w:rPr>
          <w:rtl w:val="0"/>
        </w:rPr>
      </w:r>
    </w:p>
    <w:tbl>
      <w:tblPr>
        <w:tblStyle w:val="Table3"/>
        <w:tblW w:w="10695.0" w:type="dxa"/>
        <w:jc w:val="left"/>
        <w:tblInd w:w="-6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470"/>
        <w:gridCol w:w="2745"/>
        <w:gridCol w:w="6480"/>
        <w:tblGridChange w:id="0">
          <w:tblGrid>
            <w:gridCol w:w="1470"/>
            <w:gridCol w:w="2745"/>
            <w:gridCol w:w="6480"/>
          </w:tblGrid>
        </w:tblGridChange>
      </w:tblGrid>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F">
            <w:pPr>
              <w:jc w:val="center"/>
              <w:rPr>
                <w:rFonts w:ascii="Verdana" w:cs="Verdana" w:eastAsia="Verdana" w:hAnsi="Verdana"/>
              </w:rPr>
            </w:pPr>
            <w:r w:rsidDel="00000000" w:rsidR="00000000" w:rsidRPr="00000000">
              <w:rPr>
                <w:rFonts w:ascii="Verdana" w:cs="Verdana" w:eastAsia="Verdana" w:hAnsi="Verdana"/>
                <w:b w:val="1"/>
                <w:bCs w:val="1"/>
                <w:rtl w:val="0"/>
              </w:rPr>
              <w:t xml:space="preserve">Element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0">
            <w:pPr>
              <w:jc w:val="center"/>
              <w:rPr>
                <w:rFonts w:ascii="Verdana" w:cs="Verdana" w:eastAsia="Verdana" w:hAnsi="Verdana"/>
              </w:rPr>
            </w:pPr>
            <w:r w:rsidDel="00000000" w:rsidR="00000000" w:rsidRPr="00000000">
              <w:rPr>
                <w:rFonts w:ascii="Verdana" w:cs="Verdana" w:eastAsia="Verdana" w:hAnsi="Verdana"/>
                <w:b w:val="1"/>
                <w:bCs w:val="1"/>
                <w:rtl w:val="0"/>
              </w:rPr>
              <w:t xml:space="preserve">Range / Rule of Thumb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1">
            <w:pPr>
              <w:jc w:val="center"/>
              <w:rPr>
                <w:rFonts w:ascii="Verdana" w:cs="Verdana" w:eastAsia="Verdana" w:hAnsi="Verdana"/>
              </w:rPr>
            </w:pPr>
            <w:r w:rsidDel="00000000" w:rsidR="00000000" w:rsidRPr="00000000">
              <w:rPr>
                <w:rFonts w:ascii="Verdana" w:cs="Verdana" w:eastAsia="Verdana" w:hAnsi="Verdana"/>
                <w:b w:val="1"/>
                <w:bCs w:val="1"/>
                <w:rtl w:val="0"/>
              </w:rPr>
              <w:t xml:space="preserve">Effect</w:t>
            </w:r>
            <w:r w:rsidDel="00000000" w:rsidR="00000000" w:rsidRPr="00000000">
              <w:rPr>
                <w:rtl w:val="0"/>
              </w:rPr>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2">
            <w:pPr>
              <w:rPr>
                <w:rFonts w:ascii="Verdana" w:cs="Verdana" w:eastAsia="Verdana" w:hAnsi="Verdana"/>
              </w:rPr>
            </w:pPr>
            <w:r w:rsidDel="00000000" w:rsidR="00000000" w:rsidRPr="00000000">
              <w:rPr>
                <w:rFonts w:ascii="Verdana" w:cs="Verdana" w:eastAsia="Verdana" w:hAnsi="Verdana"/>
                <w:rtl w:val="0"/>
              </w:rPr>
              <w:t xml:space="preserve">Tempo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3">
            <w:pPr>
              <w:rPr>
                <w:rFonts w:ascii="Verdana" w:cs="Verdana" w:eastAsia="Verdana" w:hAnsi="Verdana"/>
              </w:rPr>
            </w:pPr>
            <w:r w:rsidDel="00000000" w:rsidR="00000000" w:rsidRPr="00000000">
              <w:rPr>
                <w:rFonts w:ascii="Verdana" w:cs="Verdana" w:eastAsia="Verdana" w:hAnsi="Verdana"/>
                <w:rtl w:val="0"/>
              </w:rPr>
              <w:t xml:space="preserve">60–80 BPM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4">
            <w:pPr>
              <w:rPr>
                <w:rFonts w:ascii="Verdana" w:cs="Verdana" w:eastAsia="Verdana" w:hAnsi="Verdana"/>
              </w:rPr>
            </w:pPr>
            <w:r w:rsidDel="00000000" w:rsidR="00000000" w:rsidRPr="00000000">
              <w:rPr>
                <w:rFonts w:ascii="Verdana" w:cs="Verdana" w:eastAsia="Verdana" w:hAnsi="Verdana"/>
                <w:rtl w:val="0"/>
              </w:rPr>
              <w:t xml:space="preserve">Relaxed, ideal for fine dining/cafés</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5">
            <w:pPr>
              <w:rPr>
                <w:rFonts w:ascii="Verdana" w:cs="Verdana" w:eastAsia="Verdana" w:hAnsi="Verdana"/>
              </w:rPr>
            </w:pPr>
            <w:r w:rsidDel="00000000" w:rsidR="00000000" w:rsidRPr="00000000">
              <w:rPr>
                <w:rFonts w:ascii="Verdana" w:cs="Verdana" w:eastAsia="Verdana" w:hAnsi="Verdana"/>
                <w:rtl w:val="0"/>
              </w:rPr>
              <w:t xml:space="preserve">Tempo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6">
            <w:pPr>
              <w:rPr>
                <w:rFonts w:ascii="Verdana" w:cs="Verdana" w:eastAsia="Verdana" w:hAnsi="Verdana"/>
              </w:rPr>
            </w:pPr>
            <w:r w:rsidDel="00000000" w:rsidR="00000000" w:rsidRPr="00000000">
              <w:rPr>
                <w:rFonts w:ascii="Verdana" w:cs="Verdana" w:eastAsia="Verdana" w:hAnsi="Verdana"/>
                <w:rtl w:val="0"/>
              </w:rPr>
              <w:t xml:space="preserve">100–130 BPM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7">
            <w:pPr>
              <w:rPr>
                <w:rFonts w:ascii="Verdana" w:cs="Verdana" w:eastAsia="Verdana" w:hAnsi="Verdana"/>
              </w:rPr>
            </w:pPr>
            <w:r w:rsidDel="00000000" w:rsidR="00000000" w:rsidRPr="00000000">
              <w:rPr>
                <w:rFonts w:ascii="Verdana" w:cs="Verdana" w:eastAsia="Verdana" w:hAnsi="Verdana"/>
                <w:rtl w:val="0"/>
              </w:rPr>
              <w:t xml:space="preserve">Higher energy, better for quick-service/bar settings</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8">
            <w:pPr>
              <w:rPr>
                <w:rFonts w:ascii="Verdana" w:cs="Verdana" w:eastAsia="Verdana" w:hAnsi="Verdana"/>
              </w:rPr>
            </w:pPr>
            <w:r w:rsidDel="00000000" w:rsidR="00000000" w:rsidRPr="00000000">
              <w:rPr>
                <w:rFonts w:ascii="Verdana" w:cs="Verdana" w:eastAsia="Verdana" w:hAnsi="Verdana"/>
                <w:rtl w:val="0"/>
              </w:rPr>
              <w:t xml:space="preserve">Volume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9">
            <w:pPr>
              <w:rPr>
                <w:rFonts w:ascii="Verdana" w:cs="Verdana" w:eastAsia="Verdana" w:hAnsi="Verdana"/>
              </w:rPr>
            </w:pPr>
            <w:r w:rsidDel="00000000" w:rsidR="00000000" w:rsidRPr="00000000">
              <w:rPr>
                <w:rFonts w:ascii="Verdana" w:cs="Verdana" w:eastAsia="Verdana" w:hAnsi="Verdana"/>
                <w:rtl w:val="0"/>
              </w:rPr>
              <w:t xml:space="preserve">~60–70 decibels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A">
            <w:pPr>
              <w:rPr>
                <w:rFonts w:ascii="Verdana" w:cs="Verdana" w:eastAsia="Verdana" w:hAnsi="Verdana"/>
              </w:rPr>
            </w:pPr>
            <w:r w:rsidDel="00000000" w:rsidR="00000000" w:rsidRPr="00000000">
              <w:rPr>
                <w:rFonts w:ascii="Verdana" w:cs="Verdana" w:eastAsia="Verdana" w:hAnsi="Verdana"/>
                <w:rtl w:val="0"/>
              </w:rPr>
              <w:t xml:space="preserve">Audible and energizing without overwhelming conversation</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B">
            <w:pPr>
              <w:rPr>
                <w:rFonts w:ascii="Verdana" w:cs="Verdana" w:eastAsia="Verdana" w:hAnsi="Verdana"/>
              </w:rPr>
            </w:pPr>
            <w:r w:rsidDel="00000000" w:rsidR="00000000" w:rsidRPr="00000000">
              <w:rPr>
                <w:rFonts w:ascii="Verdana" w:cs="Verdana" w:eastAsia="Verdana" w:hAnsi="Verdana"/>
                <w:rtl w:val="0"/>
              </w:rPr>
              <w:t xml:space="preserve">Genre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C">
            <w:pPr>
              <w:rPr>
                <w:rFonts w:ascii="Verdana" w:cs="Verdana" w:eastAsia="Verdana" w:hAnsi="Verdana"/>
              </w:rPr>
            </w:pPr>
            <w:r w:rsidDel="00000000" w:rsidR="00000000" w:rsidRPr="00000000">
              <w:rPr>
                <w:rFonts w:ascii="Verdana" w:cs="Verdana" w:eastAsia="Verdana" w:hAnsi="Verdana"/>
                <w:rtl w:val="0"/>
              </w:rPr>
              <w:t xml:space="preserve">Jazz/soul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D">
            <w:pPr>
              <w:rPr>
                <w:rFonts w:ascii="Verdana" w:cs="Verdana" w:eastAsia="Verdana" w:hAnsi="Verdana"/>
              </w:rPr>
            </w:pPr>
            <w:r w:rsidDel="00000000" w:rsidR="00000000" w:rsidRPr="00000000">
              <w:rPr>
                <w:rFonts w:ascii="Verdana" w:cs="Verdana" w:eastAsia="Verdana" w:hAnsi="Verdana"/>
                <w:rtl w:val="0"/>
              </w:rPr>
              <w:t xml:space="preserve">Elegance</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E">
            <w:pPr>
              <w:rPr>
                <w:rFonts w:ascii="Verdana" w:cs="Verdana" w:eastAsia="Verdana" w:hAnsi="Verdana"/>
              </w:rPr>
            </w:pPr>
            <w:r w:rsidDel="00000000" w:rsidR="00000000" w:rsidRPr="00000000">
              <w:rPr>
                <w:rFonts w:ascii="Verdana" w:cs="Verdana" w:eastAsia="Verdana" w:hAnsi="Verdana"/>
                <w:rtl w:val="0"/>
              </w:rPr>
              <w:t xml:space="preserve">Genre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F">
            <w:pPr>
              <w:rPr>
                <w:rFonts w:ascii="Verdana" w:cs="Verdana" w:eastAsia="Verdana" w:hAnsi="Verdana"/>
              </w:rPr>
            </w:pPr>
            <w:r w:rsidDel="00000000" w:rsidR="00000000" w:rsidRPr="00000000">
              <w:rPr>
                <w:rFonts w:ascii="Verdana" w:cs="Verdana" w:eastAsia="Verdana" w:hAnsi="Verdana"/>
                <w:rtl w:val="0"/>
              </w:rPr>
              <w:t xml:space="preserve">Pop/rock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0">
            <w:pPr>
              <w:rPr>
                <w:rFonts w:ascii="Verdana" w:cs="Verdana" w:eastAsia="Verdana" w:hAnsi="Verdana"/>
              </w:rPr>
            </w:pPr>
            <w:r w:rsidDel="00000000" w:rsidR="00000000" w:rsidRPr="00000000">
              <w:rPr>
                <w:rFonts w:ascii="Verdana" w:cs="Verdana" w:eastAsia="Verdana" w:hAnsi="Verdana"/>
                <w:rtl w:val="0"/>
              </w:rPr>
              <w:t xml:space="preserve">Energy</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1">
            <w:pPr>
              <w:rPr>
                <w:rFonts w:ascii="Verdana" w:cs="Verdana" w:eastAsia="Verdana" w:hAnsi="Verdana"/>
              </w:rPr>
            </w:pPr>
            <w:r w:rsidDel="00000000" w:rsidR="00000000" w:rsidRPr="00000000">
              <w:rPr>
                <w:rFonts w:ascii="Verdana" w:cs="Verdana" w:eastAsia="Verdana" w:hAnsi="Verdana"/>
                <w:rtl w:val="0"/>
              </w:rPr>
              <w:t xml:space="preserve">Genre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2">
            <w:pPr>
              <w:rPr>
                <w:rFonts w:ascii="Verdana" w:cs="Verdana" w:eastAsia="Verdana" w:hAnsi="Verdana"/>
              </w:rPr>
            </w:pPr>
            <w:r w:rsidDel="00000000" w:rsidR="00000000" w:rsidRPr="00000000">
              <w:rPr>
                <w:rFonts w:ascii="Verdana" w:cs="Verdana" w:eastAsia="Verdana" w:hAnsi="Verdana"/>
                <w:rtl w:val="0"/>
              </w:rPr>
              <w:t xml:space="preserve">Classical/instrumental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3">
            <w:pPr>
              <w:rPr>
                <w:rFonts w:ascii="Verdana" w:cs="Verdana" w:eastAsia="Verdana" w:hAnsi="Verdana"/>
              </w:rPr>
            </w:pPr>
            <w:r w:rsidDel="00000000" w:rsidR="00000000" w:rsidRPr="00000000">
              <w:rPr>
                <w:rFonts w:ascii="Verdana" w:cs="Verdana" w:eastAsia="Verdana" w:hAnsi="Verdana"/>
                <w:rtl w:val="0"/>
              </w:rPr>
              <w:t xml:space="preserve">Luxury, calm</w:t>
            </w:r>
          </w:p>
        </w:tc>
      </w:tr>
    </w:tbl>
    <w:p w:rsidR="00000000" w:rsidDel="00000000" w:rsidP="00000000" w:rsidRDefault="00000000" w:rsidRPr="00000000" w14:paraId="00000044">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45">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Bass tip:</w:t>
      </w:r>
      <w:r w:rsidDel="00000000" w:rsidR="00000000" w:rsidRPr="00000000">
        <w:rPr>
          <w:rFonts w:ascii="Verdana" w:cs="Verdana" w:eastAsia="Verdana" w:hAnsi="Verdana"/>
          <w:rtl w:val="0"/>
        </w:rPr>
        <w:t xml:space="preserve"> Investing in better bass response (subwoofers, bass-capable speakers) lets you play music at a </w:t>
      </w:r>
      <w:r w:rsidDel="00000000" w:rsidR="00000000" w:rsidRPr="00000000">
        <w:rPr>
          <w:rFonts w:ascii="Verdana" w:cs="Verdana" w:eastAsia="Verdana" w:hAnsi="Verdana"/>
          <w:i w:val="1"/>
          <w:iCs w:val="1"/>
          <w:rtl w:val="0"/>
        </w:rPr>
        <w:t xml:space="preserve">lower overall volume</w:t>
      </w:r>
      <w:r w:rsidDel="00000000" w:rsidR="00000000" w:rsidRPr="00000000">
        <w:rPr>
          <w:rFonts w:ascii="Verdana" w:cs="Verdana" w:eastAsia="Verdana" w:hAnsi="Verdana"/>
          <w:rtl w:val="0"/>
        </w:rPr>
        <w:t xml:space="preserve"> while still feeling rich and present — useful for maintaining ambiance without drowning out conversation.</w:t>
      </w:r>
    </w:p>
    <w:p w:rsidR="00000000" w:rsidDel="00000000" w:rsidP="00000000" w:rsidRDefault="00000000" w:rsidRPr="00000000" w14:paraId="00000046">
      <w:pPr>
        <w:rPr>
          <w:rFonts w:ascii="Verdana" w:cs="Verdana" w:eastAsia="Verdana" w:hAnsi="Verdana"/>
        </w:rPr>
      </w:pPr>
      <w:r w:rsidDel="00000000" w:rsidR="00000000" w:rsidRPr="00000000">
        <w:rPr>
          <w:rtl w:val="0"/>
        </w:rPr>
      </w:r>
    </w:p>
    <w:p w:rsidR="00000000" w:rsidDel="00000000" w:rsidP="00000000" w:rsidRDefault="00000000" w:rsidRPr="00000000" w14:paraId="00000047">
      <w:pPr>
        <w:pStyle w:val="Heading2"/>
        <w:keepNext w:val="0"/>
        <w:keepLines w:val="0"/>
        <w:spacing w:after="80" w:before="360" w:lineRule="auto"/>
        <w:rPr>
          <w:color w:val="000000"/>
          <w:sz w:val="34"/>
          <w:szCs w:val="34"/>
          <w:shd w:fill="auto" w:val="clear"/>
        </w:rPr>
      </w:pPr>
      <w:bookmarkStart w:colFirst="0" w:colLast="0" w:name="_jq4k0q0fk7m" w:id="7"/>
      <w:bookmarkEnd w:id="7"/>
      <w:r w:rsidDel="00000000" w:rsidR="00000000" w:rsidRPr="00000000">
        <w:rPr>
          <w:color w:val="000000"/>
          <w:sz w:val="34"/>
          <w:szCs w:val="34"/>
          <w:shd w:fill="auto" w:val="clear"/>
          <w:rtl w:val="0"/>
        </w:rPr>
        <w:t xml:space="preserve">3. Practical Curation Rules</w:t>
      </w:r>
    </w:p>
    <w:p w:rsidR="00000000" w:rsidDel="00000000" w:rsidP="00000000" w:rsidRDefault="00000000" w:rsidRPr="00000000" w14:paraId="00000048">
      <w:pPr>
        <w:numPr>
          <w:ilvl w:val="0"/>
          <w:numId w:val="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Avoid your personal playlist.</w:t>
      </w:r>
      <w:r w:rsidDel="00000000" w:rsidR="00000000" w:rsidRPr="00000000">
        <w:rPr>
          <w:rFonts w:ascii="Verdana" w:cs="Verdana" w:eastAsia="Verdana" w:hAnsi="Verdana"/>
          <w:rtl w:val="0"/>
        </w:rPr>
        <w:t xml:space="preserve"> Music should reflect brand and guest expectations, not the manager's individual taste.</w:t>
      </w:r>
    </w:p>
    <w:p w:rsidR="00000000" w:rsidDel="00000000" w:rsidP="00000000" w:rsidRDefault="00000000" w:rsidRPr="00000000" w14:paraId="00000049">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Favor the unfamiliar over the iconic.</w:t>
      </w:r>
      <w:r w:rsidDel="00000000" w:rsidR="00000000" w:rsidRPr="00000000">
        <w:rPr>
          <w:rFonts w:ascii="Verdana" w:cs="Verdana" w:eastAsia="Verdana" w:hAnsi="Verdana"/>
          <w:rtl w:val="0"/>
        </w:rPr>
        <w:t xml:space="preserve"> Overly recognizable hit songs can pull guests' attention away from their conversation and toward the music itself.</w:t>
      </w:r>
    </w:p>
    <w:p w:rsidR="00000000" w:rsidDel="00000000" w:rsidP="00000000" w:rsidRDefault="00000000" w:rsidRPr="00000000" w14:paraId="0000004A">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Vary genres within your brand lane.</w:t>
      </w:r>
      <w:r w:rsidDel="00000000" w:rsidR="00000000" w:rsidRPr="00000000">
        <w:rPr>
          <w:rFonts w:ascii="Verdana" w:cs="Verdana" w:eastAsia="Verdana" w:hAnsi="Verdana"/>
          <w:rtl w:val="0"/>
        </w:rPr>
        <w:t xml:space="preserve"> Repeating one genre on a loop becomes monotonous over a full shift. Blend complementary styles to sustain interest without veering off-brand.</w:t>
      </w:r>
    </w:p>
    <w:p w:rsidR="00000000" w:rsidDel="00000000" w:rsidP="00000000" w:rsidRDefault="00000000" w:rsidRPr="00000000" w14:paraId="0000004B">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Rotate playlists regularly.</w:t>
      </w:r>
      <w:r w:rsidDel="00000000" w:rsidR="00000000" w:rsidRPr="00000000">
        <w:rPr>
          <w:rFonts w:ascii="Verdana" w:cs="Verdana" w:eastAsia="Verdana" w:hAnsi="Verdana"/>
          <w:rtl w:val="0"/>
        </w:rPr>
        <w:t xml:space="preserve"> Staff and regular guests notice repetition quickly — refresh weekly or seasonally.</w:t>
      </w:r>
    </w:p>
    <w:p w:rsidR="00000000" w:rsidDel="00000000" w:rsidP="00000000" w:rsidRDefault="00000000" w:rsidRPr="00000000" w14:paraId="0000004C">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Adjust volume dynamically through the shift.</w:t>
      </w:r>
      <w:r w:rsidDel="00000000" w:rsidR="00000000" w:rsidRPr="00000000">
        <w:rPr>
          <w:rFonts w:ascii="Verdana" w:cs="Verdana" w:eastAsia="Verdana" w:hAnsi="Verdana"/>
          <w:rtl w:val="0"/>
        </w:rPr>
        <w:t xml:space="preserve"> As the room fills and ambient noise rises, gradually raise music volume to match — don't set one static level for the whole service period.</w:t>
      </w:r>
    </w:p>
    <w:p w:rsidR="00000000" w:rsidDel="00000000" w:rsidP="00000000" w:rsidRDefault="00000000" w:rsidRPr="00000000" w14:paraId="0000004D">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Read the room.</w:t>
      </w:r>
      <w:r w:rsidDel="00000000" w:rsidR="00000000" w:rsidRPr="00000000">
        <w:rPr>
          <w:rFonts w:ascii="Verdana" w:cs="Verdana" w:eastAsia="Verdana" w:hAnsi="Verdana"/>
          <w:rtl w:val="0"/>
        </w:rPr>
        <w:t xml:space="preserve"> A half-full dining room may need warmth, not high energy; a packed room may need slightly more presence to stay audible over conversation.</w:t>
      </w:r>
    </w:p>
    <w:p w:rsidR="00000000" w:rsidDel="00000000" w:rsidP="00000000" w:rsidRDefault="00000000" w:rsidRPr="00000000" w14:paraId="0000004E">
      <w:pPr>
        <w:numPr>
          <w:ilvl w:val="0"/>
          <w:numId w:val="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Get staff feedback.</w:t>
      </w:r>
      <w:r w:rsidDel="00000000" w:rsidR="00000000" w:rsidRPr="00000000">
        <w:rPr>
          <w:rFonts w:ascii="Verdana" w:cs="Verdana" w:eastAsia="Verdana" w:hAnsi="Verdana"/>
          <w:rtl w:val="0"/>
        </w:rPr>
        <w:t xml:space="preserve"> Employees often notice when the vibe feels off and are a useful, low-cost feedback source.</w:t>
      </w:r>
    </w:p>
    <w:p w:rsidR="00000000" w:rsidDel="00000000" w:rsidP="00000000" w:rsidRDefault="00000000" w:rsidRPr="00000000" w14:paraId="0000004F">
      <w:pPr>
        <w:rPr>
          <w:rFonts w:ascii="Verdana" w:cs="Verdana" w:eastAsia="Verdana" w:hAnsi="Verdana"/>
        </w:rPr>
      </w:pPr>
      <w:r w:rsidDel="00000000" w:rsidR="00000000" w:rsidRPr="00000000">
        <w:rPr>
          <w:rtl w:val="0"/>
        </w:rPr>
      </w:r>
    </w:p>
    <w:p w:rsidR="00000000" w:rsidDel="00000000" w:rsidP="00000000" w:rsidRDefault="00000000" w:rsidRPr="00000000" w14:paraId="00000050">
      <w:pPr>
        <w:pStyle w:val="Heading2"/>
        <w:keepNext w:val="0"/>
        <w:keepLines w:val="0"/>
        <w:spacing w:after="80" w:before="360" w:lineRule="auto"/>
        <w:rPr>
          <w:color w:val="000000"/>
          <w:sz w:val="34"/>
          <w:szCs w:val="34"/>
          <w:shd w:fill="auto" w:val="clear"/>
        </w:rPr>
      </w:pPr>
      <w:bookmarkStart w:colFirst="0" w:colLast="0" w:name="_sp4qwgq2pmua" w:id="8"/>
      <w:bookmarkEnd w:id="8"/>
      <w:r w:rsidDel="00000000" w:rsidR="00000000" w:rsidRPr="00000000">
        <w:rPr>
          <w:color w:val="000000"/>
          <w:sz w:val="34"/>
          <w:szCs w:val="34"/>
          <w:shd w:fill="auto" w:val="clear"/>
          <w:rtl w:val="0"/>
        </w:rPr>
        <w:t xml:space="preserve">4. Licensing — What to Know (General, Not Jurisdiction-Specific)</w:t>
      </w:r>
    </w:p>
    <w:p w:rsidR="00000000" w:rsidDel="00000000" w:rsidP="00000000" w:rsidRDefault="00000000" w:rsidRPr="00000000" w14:paraId="00000051">
      <w:pPr>
        <w:spacing w:after="240" w:before="240" w:lineRule="auto"/>
        <w:rPr>
          <w:rFonts w:ascii="Verdana" w:cs="Verdana" w:eastAsia="Verdana" w:hAnsi="Verdana"/>
          <w:b w:val="1"/>
          <w:bCs w:val="1"/>
        </w:rPr>
      </w:pP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b w:val="1"/>
          <w:bCs w:val="1"/>
          <w:rtl w:val="0"/>
        </w:rPr>
        <w:t xml:space="preserve">This is general guidance only — restaurant music licensing requirements vary significantly by country. Always check your local performing rights organization(s) and consult legal/licensing advice for your specific jurisdiction.</w:t>
      </w:r>
    </w:p>
    <w:p w:rsidR="00000000" w:rsidDel="00000000" w:rsidP="00000000" w:rsidRDefault="00000000" w:rsidRPr="00000000" w14:paraId="00000052">
      <w:pPr>
        <w:numPr>
          <w:ilvl w:val="0"/>
          <w:numId w:val="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Consumer streaming apps (Spotify, Apple Music, YouTube, personal Bluetooth speakers) are generally NOT licensed for commercial/public use.</w:t>
      </w:r>
      <w:r w:rsidDel="00000000" w:rsidR="00000000" w:rsidRPr="00000000">
        <w:rPr>
          <w:rFonts w:ascii="Verdana" w:cs="Verdana" w:eastAsia="Verdana" w:hAnsi="Verdana"/>
          <w:rtl w:val="0"/>
        </w:rPr>
        <w:t xml:space="preserve"> Using them in a business setting can expose you to fines, even with a paid personal subscription.</w:t>
      </w:r>
    </w:p>
    <w:p w:rsidR="00000000" w:rsidDel="00000000" w:rsidP="00000000" w:rsidRDefault="00000000" w:rsidRPr="00000000" w14:paraId="00000053">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Commercial use typically requires a license from a </w:t>
      </w:r>
      <w:r w:rsidDel="00000000" w:rsidR="00000000" w:rsidRPr="00000000">
        <w:rPr>
          <w:rFonts w:ascii="Verdana" w:cs="Verdana" w:eastAsia="Verdana" w:hAnsi="Verdana"/>
          <w:b w:val="1"/>
          <w:bCs w:val="1"/>
          <w:rtl w:val="0"/>
        </w:rPr>
        <w:t xml:space="preserve">Performing Rights Organization (PRO)</w:t>
      </w:r>
      <w:r w:rsidDel="00000000" w:rsidR="00000000" w:rsidRPr="00000000">
        <w:rPr>
          <w:rFonts w:ascii="Verdana" w:cs="Verdana" w:eastAsia="Verdana" w:hAnsi="Verdana"/>
          <w:rtl w:val="0"/>
        </w:rPr>
        <w:t xml:space="preserve">. Examples include ASCAP/BMI (US), PRS for Music (UK), GEMA (Germany), SACEM (France), SIAE (Italy), JASRAC (Japan), APRA AMCOS (Australia). Most countries have an equivalent body.</w:t>
      </w:r>
    </w:p>
    <w:p w:rsidR="00000000" w:rsidDel="00000000" w:rsidP="00000000" w:rsidRDefault="00000000" w:rsidRPr="00000000" w14:paraId="00000054">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Licensed commercial background-music providers typically bundle PRO licensing into their service, removing the compliance burden from the operator.</w:t>
      </w:r>
    </w:p>
    <w:p w:rsidR="00000000" w:rsidDel="00000000" w:rsidP="00000000" w:rsidRDefault="00000000" w:rsidRPr="00000000" w14:paraId="00000055">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Live music and DJ events are usually a separate licensing category</w:t>
      </w:r>
      <w:r w:rsidDel="00000000" w:rsidR="00000000" w:rsidRPr="00000000">
        <w:rPr>
          <w:rFonts w:ascii="Verdana" w:cs="Verdana" w:eastAsia="Verdana" w:hAnsi="Verdana"/>
          <w:rtl w:val="0"/>
        </w:rPr>
        <w:t xml:space="preserve"> ("performance" rights) from recorded background music ("mechanical"/"public performance" rights for recordings) — confirm coverage separately if you ever host live acts.</w:t>
      </w:r>
    </w:p>
    <w:p w:rsidR="00000000" w:rsidDel="00000000" w:rsidP="00000000" w:rsidRDefault="00000000" w:rsidRPr="00000000" w14:paraId="00000056">
      <w:pPr>
        <w:numPr>
          <w:ilvl w:val="0"/>
          <w:numId w:val="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Fines and enforcement vary by country and severity — confirm current local rates rather than relying on figures from other markets.</w:t>
      </w:r>
    </w:p>
    <w:p w:rsidR="00000000" w:rsidDel="00000000" w:rsidP="00000000" w:rsidRDefault="00000000" w:rsidRPr="00000000" w14:paraId="00000057">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Action item:</w:t>
      </w:r>
      <w:r w:rsidDel="00000000" w:rsidR="00000000" w:rsidRPr="00000000">
        <w:rPr>
          <w:rFonts w:ascii="Verdana" w:cs="Verdana" w:eastAsia="Verdana" w:hAnsi="Verdana"/>
          <w:rtl w:val="0"/>
        </w:rPr>
        <w:t xml:space="preserve"> Identify your country's relevant PRO(s) and confirm whether your current music source is properly licensed for commercial use.</w:t>
      </w:r>
    </w:p>
    <w:p w:rsidR="00000000" w:rsidDel="00000000" w:rsidP="00000000" w:rsidRDefault="00000000" w:rsidRPr="00000000" w14:paraId="00000058">
      <w:pPr>
        <w:rPr>
          <w:rFonts w:ascii="Verdana" w:cs="Verdana" w:eastAsia="Verdana" w:hAnsi="Verdana"/>
        </w:rPr>
      </w:pPr>
      <w:r w:rsidDel="00000000" w:rsidR="00000000" w:rsidRPr="00000000">
        <w:rPr>
          <w:rtl w:val="0"/>
        </w:rPr>
      </w:r>
    </w:p>
    <w:p w:rsidR="00000000" w:rsidDel="00000000" w:rsidP="00000000" w:rsidRDefault="00000000" w:rsidRPr="00000000" w14:paraId="00000059">
      <w:pPr>
        <w:pStyle w:val="Heading2"/>
        <w:keepNext w:val="0"/>
        <w:keepLines w:val="0"/>
        <w:spacing w:after="80" w:before="360" w:lineRule="auto"/>
        <w:rPr>
          <w:color w:val="000000"/>
          <w:sz w:val="34"/>
          <w:szCs w:val="34"/>
          <w:shd w:fill="auto" w:val="clear"/>
        </w:rPr>
      </w:pPr>
      <w:bookmarkStart w:colFirst="0" w:colLast="0" w:name="_d50yd1gknkws" w:id="9"/>
      <w:bookmarkEnd w:id="9"/>
      <w:r w:rsidDel="00000000" w:rsidR="00000000" w:rsidRPr="00000000">
        <w:rPr>
          <w:color w:val="000000"/>
          <w:sz w:val="34"/>
          <w:szCs w:val="34"/>
          <w:shd w:fill="auto" w:val="clear"/>
          <w:rtl w:val="0"/>
        </w:rPr>
        <w:t xml:space="preserve">5. Choosing a Commercial Music Provider</w:t>
      </w:r>
    </w:p>
    <w:p w:rsidR="00000000" w:rsidDel="00000000" w:rsidP="00000000" w:rsidRDefault="00000000" w:rsidRPr="00000000" w14:paraId="0000005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If you're moving away from consumer apps, evaluate providers against:</w:t>
      </w:r>
    </w:p>
    <w:p w:rsidR="00000000" w:rsidDel="00000000" w:rsidP="00000000" w:rsidRDefault="00000000" w:rsidRPr="00000000" w14:paraId="0000005B">
      <w:pPr>
        <w:spacing w:after="240" w:before="240" w:lineRule="auto"/>
        <w:rPr>
          <w:rFonts w:ascii="Verdana" w:cs="Verdana" w:eastAsia="Verdana" w:hAnsi="Verdana"/>
        </w:rPr>
      </w:pPr>
      <w:r w:rsidDel="00000000" w:rsidR="00000000" w:rsidRPr="00000000">
        <w:rPr>
          <w:rtl w:val="0"/>
        </w:rPr>
      </w:r>
    </w:p>
    <w:tbl>
      <w:tblPr>
        <w:tblStyle w:val="Table4"/>
        <w:tblW w:w="10680.0" w:type="dxa"/>
        <w:jc w:val="left"/>
        <w:tblInd w:w="-8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675"/>
        <w:gridCol w:w="7005"/>
        <w:tblGridChange w:id="0">
          <w:tblGrid>
            <w:gridCol w:w="3675"/>
            <w:gridCol w:w="7005"/>
          </w:tblGrid>
        </w:tblGridChange>
      </w:tblGrid>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C">
            <w:pPr>
              <w:jc w:val="center"/>
              <w:rPr>
                <w:rFonts w:ascii="Verdana" w:cs="Verdana" w:eastAsia="Verdana" w:hAnsi="Verdana"/>
              </w:rPr>
            </w:pPr>
            <w:r w:rsidDel="00000000" w:rsidR="00000000" w:rsidRPr="00000000">
              <w:rPr>
                <w:rFonts w:ascii="Verdana" w:cs="Verdana" w:eastAsia="Verdana" w:hAnsi="Verdana"/>
                <w:b w:val="1"/>
                <w:bCs w:val="1"/>
                <w:rtl w:val="0"/>
              </w:rPr>
              <w:t xml:space="preserve">Criteria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D">
            <w:pPr>
              <w:jc w:val="center"/>
              <w:rPr>
                <w:rFonts w:ascii="Verdana" w:cs="Verdana" w:eastAsia="Verdana" w:hAnsi="Verdana"/>
              </w:rPr>
            </w:pPr>
            <w:r w:rsidDel="00000000" w:rsidR="00000000" w:rsidRPr="00000000">
              <w:rPr>
                <w:rFonts w:ascii="Verdana" w:cs="Verdana" w:eastAsia="Verdana" w:hAnsi="Verdana"/>
                <w:b w:val="1"/>
                <w:bCs w:val="1"/>
                <w:rtl w:val="0"/>
              </w:rPr>
              <w:t xml:space="preserve">What to Check</w:t>
            </w:r>
            <w:r w:rsidDel="00000000" w:rsidR="00000000" w:rsidRPr="00000000">
              <w:rPr>
                <w:rtl w:val="0"/>
              </w:rPr>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E">
            <w:pPr>
              <w:rPr>
                <w:rFonts w:ascii="Verdana" w:cs="Verdana" w:eastAsia="Verdana" w:hAnsi="Verdana"/>
              </w:rPr>
            </w:pPr>
            <w:r w:rsidDel="00000000" w:rsidR="00000000" w:rsidRPr="00000000">
              <w:rPr>
                <w:rFonts w:ascii="Verdana" w:cs="Verdana" w:eastAsia="Verdana" w:hAnsi="Verdana"/>
                <w:b w:val="1"/>
                <w:bCs w:val="1"/>
                <w:rtl w:val="0"/>
              </w:rPr>
              <w:t xml:space="preserve">Licensing coverage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F">
            <w:pPr>
              <w:rPr>
                <w:rFonts w:ascii="Verdana" w:cs="Verdana" w:eastAsia="Verdana" w:hAnsi="Verdana"/>
              </w:rPr>
            </w:pPr>
            <w:r w:rsidDel="00000000" w:rsidR="00000000" w:rsidRPr="00000000">
              <w:rPr>
                <w:rFonts w:ascii="Verdana" w:cs="Verdana" w:eastAsia="Verdana" w:hAnsi="Verdana"/>
                <w:rtl w:val="0"/>
              </w:rPr>
              <w:t xml:space="preserve">Does it include all relevant PROs for every country you operate in?</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0">
            <w:pPr>
              <w:rPr>
                <w:rFonts w:ascii="Verdana" w:cs="Verdana" w:eastAsia="Verdana" w:hAnsi="Verdana"/>
              </w:rPr>
            </w:pPr>
            <w:r w:rsidDel="00000000" w:rsidR="00000000" w:rsidRPr="00000000">
              <w:rPr>
                <w:rFonts w:ascii="Verdana" w:cs="Verdana" w:eastAsia="Verdana" w:hAnsi="Verdana"/>
                <w:b w:val="1"/>
                <w:bCs w:val="1"/>
                <w:rtl w:val="0"/>
              </w:rPr>
              <w:t xml:space="preserve">Customization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1">
            <w:pPr>
              <w:rPr>
                <w:rFonts w:ascii="Verdana" w:cs="Verdana" w:eastAsia="Verdana" w:hAnsi="Verdana"/>
              </w:rPr>
            </w:pPr>
            <w:r w:rsidDel="00000000" w:rsidR="00000000" w:rsidRPr="00000000">
              <w:rPr>
                <w:rFonts w:ascii="Verdana" w:cs="Verdana" w:eastAsia="Verdana" w:hAnsi="Verdana"/>
                <w:rtl w:val="0"/>
              </w:rPr>
              <w:t xml:space="preserve">Can you build/adjust playlists, or only choose from preset channels?</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2">
            <w:pPr>
              <w:rPr>
                <w:rFonts w:ascii="Verdana" w:cs="Verdana" w:eastAsia="Verdana" w:hAnsi="Verdana"/>
              </w:rPr>
            </w:pPr>
            <w:r w:rsidDel="00000000" w:rsidR="00000000" w:rsidRPr="00000000">
              <w:rPr>
                <w:rFonts w:ascii="Verdana" w:cs="Verdana" w:eastAsia="Verdana" w:hAnsi="Verdana"/>
                <w:b w:val="1"/>
                <w:bCs w:val="1"/>
                <w:rtl w:val="0"/>
              </w:rPr>
              <w:t xml:space="preserve">Multi-location management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3">
            <w:pPr>
              <w:rPr>
                <w:rFonts w:ascii="Verdana" w:cs="Verdana" w:eastAsia="Verdana" w:hAnsi="Verdana"/>
              </w:rPr>
            </w:pPr>
            <w:r w:rsidDel="00000000" w:rsidR="00000000" w:rsidRPr="00000000">
              <w:rPr>
                <w:rFonts w:ascii="Verdana" w:cs="Verdana" w:eastAsia="Verdana" w:hAnsi="Verdana"/>
                <w:rtl w:val="0"/>
              </w:rPr>
              <w:t xml:space="preserve">Single dashboard to control all sites, with local override capability?</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4">
            <w:pPr>
              <w:rPr>
                <w:rFonts w:ascii="Verdana" w:cs="Verdana" w:eastAsia="Verdana" w:hAnsi="Verdana"/>
              </w:rPr>
            </w:pPr>
            <w:r w:rsidDel="00000000" w:rsidR="00000000" w:rsidRPr="00000000">
              <w:rPr>
                <w:rFonts w:ascii="Verdana" w:cs="Verdana" w:eastAsia="Verdana" w:hAnsi="Verdana"/>
                <w:b w:val="1"/>
                <w:bCs w:val="1"/>
                <w:rtl w:val="0"/>
              </w:rPr>
              <w:t xml:space="preserve">Content filtering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5">
            <w:pPr>
              <w:rPr>
                <w:rFonts w:ascii="Verdana" w:cs="Verdana" w:eastAsia="Verdana" w:hAnsi="Verdana"/>
              </w:rPr>
            </w:pPr>
            <w:r w:rsidDel="00000000" w:rsidR="00000000" w:rsidRPr="00000000">
              <w:rPr>
                <w:rFonts w:ascii="Verdana" w:cs="Verdana" w:eastAsia="Verdana" w:hAnsi="Verdana"/>
                <w:rtl w:val="0"/>
              </w:rPr>
              <w:t xml:space="preserve">Automatic explicit-lyrics/profanity filtering?</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6">
            <w:pPr>
              <w:rPr>
                <w:rFonts w:ascii="Verdana" w:cs="Verdana" w:eastAsia="Verdana" w:hAnsi="Verdana"/>
              </w:rPr>
            </w:pPr>
            <w:r w:rsidDel="00000000" w:rsidR="00000000" w:rsidRPr="00000000">
              <w:rPr>
                <w:rFonts w:ascii="Verdana" w:cs="Verdana" w:eastAsia="Verdana" w:hAnsi="Verdana"/>
                <w:b w:val="1"/>
                <w:bCs w:val="1"/>
                <w:rtl w:val="0"/>
              </w:rPr>
              <w:t xml:space="preserve">Refresh cadence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7">
            <w:pPr>
              <w:rPr>
                <w:rFonts w:ascii="Verdana" w:cs="Verdana" w:eastAsia="Verdana" w:hAnsi="Verdana"/>
              </w:rPr>
            </w:pPr>
            <w:r w:rsidDel="00000000" w:rsidR="00000000" w:rsidRPr="00000000">
              <w:rPr>
                <w:rFonts w:ascii="Verdana" w:cs="Verdana" w:eastAsia="Verdana" w:hAnsi="Verdana"/>
                <w:rtl w:val="0"/>
              </w:rPr>
              <w:t xml:space="preserve">How often is content updated by professional curators?</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8">
            <w:pPr>
              <w:rPr>
                <w:rFonts w:ascii="Verdana" w:cs="Verdana" w:eastAsia="Verdana" w:hAnsi="Verdana"/>
              </w:rPr>
            </w:pPr>
            <w:r w:rsidDel="00000000" w:rsidR="00000000" w:rsidRPr="00000000">
              <w:rPr>
                <w:rFonts w:ascii="Verdana" w:cs="Verdana" w:eastAsia="Verdana" w:hAnsi="Verdana"/>
                <w:b w:val="1"/>
                <w:bCs w:val="1"/>
                <w:rtl w:val="0"/>
              </w:rPr>
              <w:t xml:space="preserve">Hardware reliability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9">
            <w:pPr>
              <w:rPr>
                <w:rFonts w:ascii="Verdana" w:cs="Verdana" w:eastAsia="Verdana" w:hAnsi="Verdana"/>
              </w:rPr>
            </w:pPr>
            <w:r w:rsidDel="00000000" w:rsidR="00000000" w:rsidRPr="00000000">
              <w:rPr>
                <w:rFonts w:ascii="Verdana" w:cs="Verdana" w:eastAsia="Verdana" w:hAnsi="Verdana"/>
                <w:rtl w:val="0"/>
              </w:rPr>
              <w:t xml:space="preserve">Plug-and-play players, offline playback if the internet drops, and remote support?</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A">
            <w:pPr>
              <w:rPr>
                <w:rFonts w:ascii="Verdana" w:cs="Verdana" w:eastAsia="Verdana" w:hAnsi="Verdana"/>
              </w:rPr>
            </w:pPr>
            <w:r w:rsidDel="00000000" w:rsidR="00000000" w:rsidRPr="00000000">
              <w:rPr>
                <w:rFonts w:ascii="Verdana" w:cs="Verdana" w:eastAsia="Verdana" w:hAnsi="Verdana"/>
                <w:b w:val="1"/>
                <w:bCs w:val="1"/>
                <w:rtl w:val="0"/>
              </w:rPr>
              <w:t xml:space="preserve">Scheduling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B">
            <w:pPr>
              <w:rPr>
                <w:rFonts w:ascii="Verdana" w:cs="Verdana" w:eastAsia="Verdana" w:hAnsi="Verdana"/>
              </w:rPr>
            </w:pPr>
            <w:r w:rsidDel="00000000" w:rsidR="00000000" w:rsidRPr="00000000">
              <w:rPr>
                <w:rFonts w:ascii="Verdana" w:cs="Verdana" w:eastAsia="Verdana" w:hAnsi="Verdana"/>
                <w:rtl w:val="0"/>
              </w:rPr>
              <w:t xml:space="preserve">Can playlists auto-switch by time of day/day of week?</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C">
            <w:pPr>
              <w:rPr>
                <w:rFonts w:ascii="Verdana" w:cs="Verdana" w:eastAsia="Verdana" w:hAnsi="Verdana"/>
              </w:rPr>
            </w:pPr>
            <w:r w:rsidDel="00000000" w:rsidR="00000000" w:rsidRPr="00000000">
              <w:rPr>
                <w:rFonts w:ascii="Verdana" w:cs="Verdana" w:eastAsia="Verdana" w:hAnsi="Verdana"/>
                <w:b w:val="1"/>
                <w:bCs w:val="1"/>
                <w:rtl w:val="0"/>
              </w:rPr>
              <w:t xml:space="preserve">Cost structure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D">
            <w:pPr>
              <w:rPr>
                <w:rFonts w:ascii="Verdana" w:cs="Verdana" w:eastAsia="Verdana" w:hAnsi="Verdana"/>
              </w:rPr>
            </w:pPr>
            <w:r w:rsidDel="00000000" w:rsidR="00000000" w:rsidRPr="00000000">
              <w:rPr>
                <w:rFonts w:ascii="Verdana" w:cs="Verdana" w:eastAsia="Verdana" w:hAnsi="Verdana"/>
                <w:rtl w:val="0"/>
              </w:rPr>
              <w:t xml:space="preserve">Per-location pricing, contract length, and cancellation terms</w:t>
            </w:r>
          </w:p>
        </w:tc>
      </w:tr>
    </w:tbl>
    <w:p w:rsidR="00000000" w:rsidDel="00000000" w:rsidP="00000000" w:rsidRDefault="00000000" w:rsidRPr="00000000" w14:paraId="0000006E">
      <w:pPr>
        <w:rPr>
          <w:rFonts w:ascii="Verdana" w:cs="Verdana" w:eastAsia="Verdana" w:hAnsi="Verdana"/>
        </w:rPr>
      </w:pPr>
      <w:r w:rsidDel="00000000" w:rsidR="00000000" w:rsidRPr="00000000">
        <w:rPr>
          <w:rtl w:val="0"/>
        </w:rPr>
      </w:r>
    </w:p>
    <w:p w:rsidR="00000000" w:rsidDel="00000000" w:rsidP="00000000" w:rsidRDefault="00000000" w:rsidRPr="00000000" w14:paraId="0000006F">
      <w:pPr>
        <w:pStyle w:val="Heading2"/>
        <w:keepNext w:val="0"/>
        <w:keepLines w:val="0"/>
        <w:spacing w:after="80" w:before="360" w:lineRule="auto"/>
        <w:rPr>
          <w:color w:val="000000"/>
          <w:sz w:val="34"/>
          <w:szCs w:val="34"/>
          <w:shd w:fill="auto" w:val="clear"/>
        </w:rPr>
      </w:pPr>
      <w:bookmarkStart w:colFirst="0" w:colLast="0" w:name="_p0zvt7siggo1" w:id="10"/>
      <w:bookmarkEnd w:id="10"/>
      <w:r w:rsidDel="00000000" w:rsidR="00000000" w:rsidRPr="00000000">
        <w:rPr>
          <w:color w:val="000000"/>
          <w:sz w:val="34"/>
          <w:szCs w:val="34"/>
          <w:shd w:fill="auto" w:val="clear"/>
          <w:rtl w:val="0"/>
        </w:rPr>
        <w:t xml:space="preserve">6. Accessibility &amp; Inclusivity Considerations</w:t>
      </w:r>
    </w:p>
    <w:p w:rsidR="00000000" w:rsidDel="00000000" w:rsidP="00000000" w:rsidRDefault="00000000" w:rsidRPr="00000000" w14:paraId="00000070">
      <w:pPr>
        <w:numPr>
          <w:ilvl w:val="0"/>
          <w:numId w:val="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Hearing aid compatibility:</w:t>
      </w:r>
      <w:r w:rsidDel="00000000" w:rsidR="00000000" w:rsidRPr="00000000">
        <w:rPr>
          <w:rFonts w:ascii="Verdana" w:cs="Verdana" w:eastAsia="Verdana" w:hAnsi="Verdana"/>
          <w:rtl w:val="0"/>
        </w:rPr>
        <w:t xml:space="preserve"> certain frequencies and high volumes can interfere with hearing aids and cochlear implants — keeping bass-forward, lower-overall-volume setups (see Section 2) helps here too.</w:t>
      </w:r>
    </w:p>
    <w:p w:rsidR="00000000" w:rsidDel="00000000" w:rsidP="00000000" w:rsidRDefault="00000000" w:rsidRPr="00000000" w14:paraId="00000071">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Sensory-friendly hours:</w:t>
      </w:r>
      <w:r w:rsidDel="00000000" w:rsidR="00000000" w:rsidRPr="00000000">
        <w:rPr>
          <w:rFonts w:ascii="Verdana" w:cs="Verdana" w:eastAsia="Verdana" w:hAnsi="Verdana"/>
          <w:rtl w:val="0"/>
        </w:rPr>
        <w:t xml:space="preserve"> consider offering a designated lower-volume, no-music or minimal-stimulation period (increasingly common practice for guests with autism, sensory processing differences, or older guests who prioritize conversation).</w:t>
      </w:r>
    </w:p>
    <w:p w:rsidR="00000000" w:rsidDel="00000000" w:rsidP="00000000" w:rsidRDefault="00000000" w:rsidRPr="00000000" w14:paraId="00000072">
      <w:pPr>
        <w:numPr>
          <w:ilvl w:val="0"/>
          <w:numId w:val="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Visual alternatives:</w:t>
      </w:r>
      <w:r w:rsidDel="00000000" w:rsidR="00000000" w:rsidRPr="00000000">
        <w:rPr>
          <w:rFonts w:ascii="Verdana" w:cs="Verdana" w:eastAsia="Verdana" w:hAnsi="Verdana"/>
          <w:rtl w:val="0"/>
        </w:rPr>
        <w:t xml:space="preserve"> for major announcements (e.g., "kitchen closing," "last call"), don't rely on audio alone if music volume could mask it — pair with staff verbal confirmation or visible signage.</w:t>
      </w:r>
    </w:p>
    <w:p w:rsidR="00000000" w:rsidDel="00000000" w:rsidP="00000000" w:rsidRDefault="00000000" w:rsidRPr="00000000" w14:paraId="00000073">
      <w:pPr>
        <w:rPr>
          <w:rFonts w:ascii="Verdana" w:cs="Verdana" w:eastAsia="Verdana" w:hAnsi="Verdana"/>
        </w:rPr>
      </w:pPr>
      <w:r w:rsidDel="00000000" w:rsidR="00000000" w:rsidRPr="00000000">
        <w:rPr>
          <w:rtl w:val="0"/>
        </w:rPr>
      </w:r>
    </w:p>
    <w:p w:rsidR="00000000" w:rsidDel="00000000" w:rsidP="00000000" w:rsidRDefault="00000000" w:rsidRPr="00000000" w14:paraId="00000074">
      <w:pPr>
        <w:pStyle w:val="Heading2"/>
        <w:keepNext w:val="0"/>
        <w:keepLines w:val="0"/>
        <w:spacing w:after="80" w:before="360" w:lineRule="auto"/>
        <w:rPr>
          <w:color w:val="000000"/>
          <w:sz w:val="34"/>
          <w:szCs w:val="34"/>
          <w:shd w:fill="auto" w:val="clear"/>
        </w:rPr>
      </w:pPr>
      <w:bookmarkStart w:colFirst="0" w:colLast="0" w:name="_234r2a9we32b" w:id="11"/>
      <w:bookmarkEnd w:id="11"/>
      <w:r w:rsidDel="00000000" w:rsidR="00000000" w:rsidRPr="00000000">
        <w:rPr>
          <w:color w:val="000000"/>
          <w:sz w:val="34"/>
          <w:szCs w:val="34"/>
          <w:shd w:fill="auto" w:val="clear"/>
          <w:rtl w:val="0"/>
        </w:rPr>
        <w:t xml:space="preserve">7. Outdoor &amp; Patio Considerations</w:t>
      </w:r>
    </w:p>
    <w:p w:rsidR="00000000" w:rsidDel="00000000" w:rsidP="00000000" w:rsidRDefault="00000000" w:rsidRPr="00000000" w14:paraId="00000075">
      <w:pPr>
        <w:numPr>
          <w:ilvl w:val="0"/>
          <w:numId w:val="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Outdoor speakers typically need different volume calibration than indoor — sound disperses differently and competes with street/ambient noise.</w:t>
      </w:r>
    </w:p>
    <w:p w:rsidR="00000000" w:rsidDel="00000000" w:rsidP="00000000" w:rsidRDefault="00000000" w:rsidRPr="00000000" w14:paraId="00000076">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Check </w:t>
      </w:r>
      <w:r w:rsidDel="00000000" w:rsidR="00000000" w:rsidRPr="00000000">
        <w:rPr>
          <w:rFonts w:ascii="Verdana" w:cs="Verdana" w:eastAsia="Verdana" w:hAnsi="Verdana"/>
          <w:b w:val="1"/>
          <w:bCs w:val="1"/>
          <w:rtl w:val="0"/>
        </w:rPr>
        <w:t xml:space="preserve">local noise ordinances</w:t>
      </w:r>
      <w:r w:rsidDel="00000000" w:rsidR="00000000" w:rsidRPr="00000000">
        <w:rPr>
          <w:rFonts w:ascii="Verdana" w:cs="Verdana" w:eastAsia="Verdana" w:hAnsi="Verdana"/>
          <w:rtl w:val="0"/>
        </w:rPr>
        <w:t xml:space="preserve"> for outdoor sound specifically; many municipalities have separate (often stricter) rules for outdoor amplified sound than indoor.</w:t>
      </w:r>
    </w:p>
    <w:p w:rsidR="00000000" w:rsidDel="00000000" w:rsidP="00000000" w:rsidRDefault="00000000" w:rsidRPr="00000000" w14:paraId="00000077">
      <w:pPr>
        <w:numPr>
          <w:ilvl w:val="0"/>
          <w:numId w:val="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Consider time-of-day cutoffs for patio music if operating near residential areas.</w:t>
      </w:r>
    </w:p>
    <w:p w:rsidR="00000000" w:rsidDel="00000000" w:rsidP="00000000" w:rsidRDefault="00000000" w:rsidRPr="00000000" w14:paraId="00000078">
      <w:pPr>
        <w:rPr>
          <w:rFonts w:ascii="Verdana" w:cs="Verdana" w:eastAsia="Verdana" w:hAnsi="Verdana"/>
        </w:rPr>
      </w:pPr>
      <w:r w:rsidDel="00000000" w:rsidR="00000000" w:rsidRPr="00000000">
        <w:rPr>
          <w:rtl w:val="0"/>
        </w:rPr>
      </w:r>
    </w:p>
    <w:p w:rsidR="00000000" w:rsidDel="00000000" w:rsidP="00000000" w:rsidRDefault="00000000" w:rsidRPr="00000000" w14:paraId="00000079">
      <w:pPr>
        <w:pStyle w:val="Heading2"/>
        <w:keepNext w:val="0"/>
        <w:keepLines w:val="0"/>
        <w:spacing w:after="80" w:before="360" w:lineRule="auto"/>
        <w:rPr>
          <w:color w:val="000000"/>
          <w:sz w:val="34"/>
          <w:szCs w:val="34"/>
          <w:shd w:fill="auto" w:val="clear"/>
        </w:rPr>
      </w:pPr>
      <w:bookmarkStart w:colFirst="0" w:colLast="0" w:name="_2124leb14yrc" w:id="12"/>
      <w:bookmarkEnd w:id="12"/>
      <w:r w:rsidDel="00000000" w:rsidR="00000000" w:rsidRPr="00000000">
        <w:rPr>
          <w:color w:val="000000"/>
          <w:sz w:val="34"/>
          <w:szCs w:val="34"/>
          <w:shd w:fill="auto" w:val="clear"/>
          <w:rtl w:val="0"/>
        </w:rPr>
        <w:t xml:space="preserve">8. Contingency Planning</w:t>
      </w:r>
    </w:p>
    <w:p w:rsidR="00000000" w:rsidDel="00000000" w:rsidP="00000000" w:rsidRDefault="00000000" w:rsidRPr="00000000" w14:paraId="0000007A">
      <w:pPr>
        <w:numPr>
          <w:ilvl w:val="0"/>
          <w:numId w:val="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Have a backup audio source or playback method</w:t>
      </w:r>
      <w:r w:rsidDel="00000000" w:rsidR="00000000" w:rsidRPr="00000000">
        <w:rPr>
          <w:rFonts w:ascii="Verdana" w:cs="Verdana" w:eastAsia="Verdana" w:hAnsi="Verdana"/>
          <w:rtl w:val="0"/>
        </w:rPr>
        <w:t xml:space="preserve"> in case of internet outage, hardware failure, or streaming service downtime — silence during service is more disruptive than people expect.</w:t>
      </w:r>
    </w:p>
    <w:p w:rsidR="00000000" w:rsidDel="00000000" w:rsidP="00000000" w:rsidRDefault="00000000" w:rsidRPr="00000000" w14:paraId="0000007B">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Document a </w:t>
      </w:r>
      <w:r w:rsidDel="00000000" w:rsidR="00000000" w:rsidRPr="00000000">
        <w:rPr>
          <w:rFonts w:ascii="Verdana" w:cs="Verdana" w:eastAsia="Verdana" w:hAnsi="Verdana"/>
          <w:b w:val="1"/>
          <w:bCs w:val="1"/>
          <w:rtl w:val="0"/>
        </w:rPr>
        <w:t xml:space="preserve">simple fallback playlist</w:t>
      </w:r>
      <w:r w:rsidDel="00000000" w:rsidR="00000000" w:rsidRPr="00000000">
        <w:rPr>
          <w:rFonts w:ascii="Verdana" w:cs="Verdana" w:eastAsia="Verdana" w:hAnsi="Verdana"/>
          <w:rtl w:val="0"/>
        </w:rPr>
        <w:t xml:space="preserve"> (e.g., a stored local file or backup device) that staff can switch to without needing IT support.</w:t>
      </w:r>
    </w:p>
    <w:p w:rsidR="00000000" w:rsidDel="00000000" w:rsidP="00000000" w:rsidRDefault="00000000" w:rsidRPr="00000000" w14:paraId="0000007C">
      <w:pPr>
        <w:numPr>
          <w:ilvl w:val="0"/>
          <w:numId w:val="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Assign clear ownership: one person per shift should know how to troubleshoot or adjust the system.</w:t>
      </w:r>
    </w:p>
    <w:p w:rsidR="00000000" w:rsidDel="00000000" w:rsidP="00000000" w:rsidRDefault="00000000" w:rsidRPr="00000000" w14:paraId="0000007D">
      <w:pPr>
        <w:rPr>
          <w:rFonts w:ascii="Verdana" w:cs="Verdana" w:eastAsia="Verdana" w:hAnsi="Verdana"/>
        </w:rPr>
      </w:pPr>
      <w:r w:rsidDel="00000000" w:rsidR="00000000" w:rsidRPr="00000000">
        <w:rPr>
          <w:rtl w:val="0"/>
        </w:rPr>
      </w:r>
    </w:p>
    <w:p w:rsidR="00000000" w:rsidDel="00000000" w:rsidP="00000000" w:rsidRDefault="00000000" w:rsidRPr="00000000" w14:paraId="0000007E">
      <w:pPr>
        <w:pStyle w:val="Heading2"/>
        <w:keepNext w:val="0"/>
        <w:keepLines w:val="0"/>
        <w:spacing w:after="80" w:before="360" w:lineRule="auto"/>
        <w:rPr>
          <w:color w:val="000000"/>
          <w:sz w:val="34"/>
          <w:szCs w:val="34"/>
          <w:shd w:fill="auto" w:val="clear"/>
        </w:rPr>
      </w:pPr>
      <w:bookmarkStart w:colFirst="0" w:colLast="0" w:name="_4xlqz52bg59y" w:id="13"/>
      <w:bookmarkEnd w:id="13"/>
      <w:r w:rsidDel="00000000" w:rsidR="00000000" w:rsidRPr="00000000">
        <w:rPr>
          <w:rtl w:val="0"/>
        </w:rPr>
      </w:r>
    </w:p>
    <w:p w:rsidR="00000000" w:rsidDel="00000000" w:rsidP="00000000" w:rsidRDefault="00000000" w:rsidRPr="00000000" w14:paraId="0000007F">
      <w:pPr>
        <w:pStyle w:val="Heading2"/>
        <w:keepNext w:val="0"/>
        <w:keepLines w:val="0"/>
        <w:spacing w:after="80" w:before="360" w:lineRule="auto"/>
        <w:rPr>
          <w:color w:val="000000"/>
          <w:sz w:val="34"/>
          <w:szCs w:val="34"/>
          <w:shd w:fill="auto" w:val="clear"/>
        </w:rPr>
      </w:pPr>
      <w:bookmarkStart w:colFirst="0" w:colLast="0" w:name="_k6kg773c6ct2" w:id="14"/>
      <w:bookmarkEnd w:id="14"/>
      <w:r w:rsidDel="00000000" w:rsidR="00000000" w:rsidRPr="00000000">
        <w:rPr>
          <w:rtl w:val="0"/>
        </w:rPr>
      </w:r>
    </w:p>
    <w:p w:rsidR="00000000" w:rsidDel="00000000" w:rsidP="00000000" w:rsidRDefault="00000000" w:rsidRPr="00000000" w14:paraId="00000080">
      <w:pPr>
        <w:pStyle w:val="Heading2"/>
        <w:keepNext w:val="0"/>
        <w:keepLines w:val="0"/>
        <w:spacing w:after="80" w:before="360" w:lineRule="auto"/>
        <w:rPr>
          <w:color w:val="000000"/>
          <w:sz w:val="34"/>
          <w:szCs w:val="34"/>
          <w:shd w:fill="auto" w:val="clear"/>
        </w:rPr>
      </w:pPr>
      <w:bookmarkStart w:colFirst="0" w:colLast="0" w:name="_o2mds778posn" w:id="15"/>
      <w:bookmarkEnd w:id="15"/>
      <w:r w:rsidDel="00000000" w:rsidR="00000000" w:rsidRPr="00000000">
        <w:rPr>
          <w:color w:val="000000"/>
          <w:sz w:val="34"/>
          <w:szCs w:val="34"/>
          <w:shd w:fill="auto" w:val="clear"/>
          <w:rtl w:val="0"/>
        </w:rPr>
        <w:t xml:space="preserve">9. Common Mistakes to Avoid</w:t>
      </w:r>
    </w:p>
    <w:p w:rsidR="00000000" w:rsidDel="00000000" w:rsidP="00000000" w:rsidRDefault="00000000" w:rsidRPr="00000000" w14:paraId="00000081">
      <w:pPr>
        <w:rPr/>
      </w:pPr>
      <w:r w:rsidDel="00000000" w:rsidR="00000000" w:rsidRPr="00000000">
        <w:rPr>
          <w:rtl w:val="0"/>
        </w:rPr>
      </w:r>
    </w:p>
    <w:tbl>
      <w:tblPr>
        <w:tblStyle w:val="Table5"/>
        <w:tblW w:w="10995.0" w:type="dxa"/>
        <w:jc w:val="left"/>
        <w:tblInd w:w="-8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110"/>
        <w:gridCol w:w="6885"/>
        <w:tblGridChange w:id="0">
          <w:tblGrid>
            <w:gridCol w:w="4110"/>
            <w:gridCol w:w="6885"/>
          </w:tblGrid>
        </w:tblGridChange>
      </w:tblGrid>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2">
            <w:pPr>
              <w:jc w:val="center"/>
              <w:rPr>
                <w:rFonts w:ascii="Verdana" w:cs="Verdana" w:eastAsia="Verdana" w:hAnsi="Verdana"/>
              </w:rPr>
            </w:pPr>
            <w:r w:rsidDel="00000000" w:rsidR="00000000" w:rsidRPr="00000000">
              <w:rPr>
                <w:rFonts w:ascii="Verdana" w:cs="Verdana" w:eastAsia="Verdana" w:hAnsi="Verdana"/>
                <w:b w:val="1"/>
                <w:bCs w:val="1"/>
                <w:rtl w:val="0"/>
              </w:rPr>
              <w:t xml:space="preserve">Mistake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3">
            <w:pPr>
              <w:jc w:val="center"/>
              <w:rPr>
                <w:rFonts w:ascii="Verdana" w:cs="Verdana" w:eastAsia="Verdana" w:hAnsi="Verdana"/>
              </w:rPr>
            </w:pPr>
            <w:r w:rsidDel="00000000" w:rsidR="00000000" w:rsidRPr="00000000">
              <w:rPr>
                <w:rFonts w:ascii="Verdana" w:cs="Verdana" w:eastAsia="Verdana" w:hAnsi="Verdana"/>
                <w:b w:val="1"/>
                <w:bCs w:val="1"/>
                <w:rtl w:val="0"/>
              </w:rPr>
              <w:t xml:space="preserve">Why It Hurts</w:t>
            </w:r>
            <w:r w:rsidDel="00000000" w:rsidR="00000000" w:rsidRPr="00000000">
              <w:rPr>
                <w:rtl w:val="0"/>
              </w:rPr>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4">
            <w:pPr>
              <w:rPr>
                <w:rFonts w:ascii="Verdana" w:cs="Verdana" w:eastAsia="Verdana" w:hAnsi="Verdana"/>
              </w:rPr>
            </w:pPr>
            <w:r w:rsidDel="00000000" w:rsidR="00000000" w:rsidRPr="00000000">
              <w:rPr>
                <w:rFonts w:ascii="Verdana" w:cs="Verdana" w:eastAsia="Verdana" w:hAnsi="Verdana"/>
                <w:rtl w:val="0"/>
              </w:rPr>
              <w:t xml:space="preserve">Playing personal favorites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5">
            <w:pPr>
              <w:rPr>
                <w:rFonts w:ascii="Verdana" w:cs="Verdana" w:eastAsia="Verdana" w:hAnsi="Verdana"/>
              </w:rPr>
            </w:pPr>
            <w:r w:rsidDel="00000000" w:rsidR="00000000" w:rsidRPr="00000000">
              <w:rPr>
                <w:rFonts w:ascii="Verdana" w:cs="Verdana" w:eastAsia="Verdana" w:hAnsi="Verdana"/>
                <w:rtl w:val="0"/>
              </w:rPr>
              <w:t xml:space="preserve">Misaligns sound with brand/guest expectations</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6">
            <w:pPr>
              <w:rPr>
                <w:rFonts w:ascii="Verdana" w:cs="Verdana" w:eastAsia="Verdana" w:hAnsi="Verdana"/>
              </w:rPr>
            </w:pPr>
            <w:r w:rsidDel="00000000" w:rsidR="00000000" w:rsidRPr="00000000">
              <w:rPr>
                <w:rFonts w:ascii="Verdana" w:cs="Verdana" w:eastAsia="Verdana" w:hAnsi="Verdana"/>
                <w:rtl w:val="0"/>
              </w:rPr>
              <w:t xml:space="preserve">Inconsistent volume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7">
            <w:pPr>
              <w:rPr>
                <w:rFonts w:ascii="Verdana" w:cs="Verdana" w:eastAsia="Verdana" w:hAnsi="Verdana"/>
              </w:rPr>
            </w:pPr>
            <w:r w:rsidDel="00000000" w:rsidR="00000000" w:rsidRPr="00000000">
              <w:rPr>
                <w:rFonts w:ascii="Verdana" w:cs="Verdana" w:eastAsia="Verdana" w:hAnsi="Verdana"/>
                <w:rtl w:val="0"/>
              </w:rPr>
              <w:t xml:space="preserve">Too loud kills conversation; too quiet feels empty or awkward</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8">
            <w:pPr>
              <w:rPr>
                <w:rFonts w:ascii="Verdana" w:cs="Verdana" w:eastAsia="Verdana" w:hAnsi="Verdana"/>
              </w:rPr>
            </w:pPr>
            <w:r w:rsidDel="00000000" w:rsidR="00000000" w:rsidRPr="00000000">
              <w:rPr>
                <w:rFonts w:ascii="Verdana" w:cs="Verdana" w:eastAsia="Verdana" w:hAnsi="Verdana"/>
                <w:rtl w:val="0"/>
              </w:rPr>
              <w:t xml:space="preserve">Repetition / stale playlists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9">
            <w:pPr>
              <w:rPr>
                <w:rFonts w:ascii="Verdana" w:cs="Verdana" w:eastAsia="Verdana" w:hAnsi="Verdana"/>
              </w:rPr>
            </w:pPr>
            <w:r w:rsidDel="00000000" w:rsidR="00000000" w:rsidRPr="00000000">
              <w:rPr>
                <w:rFonts w:ascii="Verdana" w:cs="Verdana" w:eastAsia="Verdana" w:hAnsi="Verdana"/>
                <w:rtl w:val="0"/>
              </w:rPr>
              <w:t xml:space="preserve">Staff and regulars notice fast; it degrades perceived quality</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A">
            <w:pPr>
              <w:rPr>
                <w:rFonts w:ascii="Verdana" w:cs="Verdana" w:eastAsia="Verdana" w:hAnsi="Verdana"/>
              </w:rPr>
            </w:pPr>
            <w:r w:rsidDel="00000000" w:rsidR="00000000" w:rsidRPr="00000000">
              <w:rPr>
                <w:rFonts w:ascii="Verdana" w:cs="Verdana" w:eastAsia="Verdana" w:hAnsi="Verdana"/>
                <w:rtl w:val="0"/>
              </w:rPr>
              <w:t xml:space="preserve">Ignoring time-of-day rhythm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B">
            <w:pPr>
              <w:rPr>
                <w:rFonts w:ascii="Verdana" w:cs="Verdana" w:eastAsia="Verdana" w:hAnsi="Verdana"/>
              </w:rPr>
            </w:pPr>
            <w:r w:rsidDel="00000000" w:rsidR="00000000" w:rsidRPr="00000000">
              <w:rPr>
                <w:rFonts w:ascii="Verdana" w:cs="Verdana" w:eastAsia="Verdana" w:hAnsi="Verdana"/>
                <w:rtl w:val="0"/>
              </w:rPr>
              <w:t xml:space="preserve">Misses the opportunity to guide pace and energy appropriately</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C">
            <w:pPr>
              <w:rPr>
                <w:rFonts w:ascii="Verdana" w:cs="Verdana" w:eastAsia="Verdana" w:hAnsi="Verdana"/>
              </w:rPr>
            </w:pPr>
            <w:r w:rsidDel="00000000" w:rsidR="00000000" w:rsidRPr="00000000">
              <w:rPr>
                <w:rFonts w:ascii="Verdana" w:cs="Verdana" w:eastAsia="Verdana" w:hAnsi="Verdana"/>
                <w:rtl w:val="0"/>
              </w:rPr>
              <w:t xml:space="preserve">Using unlicensed consumer apps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D">
            <w:pPr>
              <w:rPr>
                <w:rFonts w:ascii="Verdana" w:cs="Verdana" w:eastAsia="Verdana" w:hAnsi="Verdana"/>
              </w:rPr>
            </w:pPr>
            <w:r w:rsidDel="00000000" w:rsidR="00000000" w:rsidRPr="00000000">
              <w:rPr>
                <w:rFonts w:ascii="Verdana" w:cs="Verdana" w:eastAsia="Verdana" w:hAnsi="Verdana"/>
                <w:rtl w:val="0"/>
              </w:rPr>
              <w:t xml:space="preserve">Legal and financial risk</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E">
            <w:pPr>
              <w:rPr>
                <w:rFonts w:ascii="Verdana" w:cs="Verdana" w:eastAsia="Verdana" w:hAnsi="Verdana"/>
              </w:rPr>
            </w:pPr>
            <w:r w:rsidDel="00000000" w:rsidR="00000000" w:rsidRPr="00000000">
              <w:rPr>
                <w:rFonts w:ascii="Verdana" w:cs="Verdana" w:eastAsia="Verdana" w:hAnsi="Verdana"/>
                <w:rtl w:val="0"/>
              </w:rPr>
              <w:t xml:space="preserve">Overly niche/obscure music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F">
            <w:pPr>
              <w:rPr>
                <w:rFonts w:ascii="Verdana" w:cs="Verdana" w:eastAsia="Verdana" w:hAnsi="Verdana"/>
              </w:rPr>
            </w:pPr>
            <w:r w:rsidDel="00000000" w:rsidR="00000000" w:rsidRPr="00000000">
              <w:rPr>
                <w:rFonts w:ascii="Verdana" w:cs="Verdana" w:eastAsia="Verdana" w:hAnsi="Verdana"/>
                <w:rtl w:val="0"/>
              </w:rPr>
              <w:t xml:space="preserve">Can alienate broader guest base even if "on brand"</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0">
            <w:pPr>
              <w:rPr>
                <w:rFonts w:ascii="Verdana" w:cs="Verdana" w:eastAsia="Verdana" w:hAnsi="Verdana"/>
              </w:rPr>
            </w:pPr>
            <w:r w:rsidDel="00000000" w:rsidR="00000000" w:rsidRPr="00000000">
              <w:rPr>
                <w:rFonts w:ascii="Verdana" w:cs="Verdana" w:eastAsia="Verdana" w:hAnsi="Verdana"/>
                <w:rtl w:val="0"/>
              </w:rPr>
              <w:t xml:space="preserve">No staff training on music policy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1">
            <w:pPr>
              <w:rPr>
                <w:rFonts w:ascii="Verdana" w:cs="Verdana" w:eastAsia="Verdana" w:hAnsi="Verdana"/>
              </w:rPr>
            </w:pPr>
            <w:r w:rsidDel="00000000" w:rsidR="00000000" w:rsidRPr="00000000">
              <w:rPr>
                <w:rFonts w:ascii="Verdana" w:cs="Verdana" w:eastAsia="Verdana" w:hAnsi="Verdana"/>
                <w:rtl w:val="0"/>
              </w:rPr>
              <w:t xml:space="preserve">Inconsistent execution across shifts/locations</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2">
            <w:pPr>
              <w:rPr>
                <w:rFonts w:ascii="Verdana" w:cs="Verdana" w:eastAsia="Verdana" w:hAnsi="Verdana"/>
              </w:rPr>
            </w:pPr>
            <w:r w:rsidDel="00000000" w:rsidR="00000000" w:rsidRPr="00000000">
              <w:rPr>
                <w:rFonts w:ascii="Verdana" w:cs="Verdana" w:eastAsia="Verdana" w:hAnsi="Verdana"/>
                <w:rtl w:val="0"/>
              </w:rPr>
              <w:t xml:space="preserve">No backup plan for outages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3">
            <w:pPr>
              <w:rPr>
                <w:rFonts w:ascii="Verdana" w:cs="Verdana" w:eastAsia="Verdana" w:hAnsi="Verdana"/>
              </w:rPr>
            </w:pPr>
            <w:r w:rsidDel="00000000" w:rsidR="00000000" w:rsidRPr="00000000">
              <w:rPr>
                <w:rFonts w:ascii="Verdana" w:cs="Verdana" w:eastAsia="Verdana" w:hAnsi="Verdana"/>
                <w:rtl w:val="0"/>
              </w:rPr>
              <w:t xml:space="preserve">Awkward silence disrupts service unexpectedly</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4">
            <w:pPr>
              <w:rPr>
                <w:rFonts w:ascii="Verdana" w:cs="Verdana" w:eastAsia="Verdana" w:hAnsi="Verdana"/>
              </w:rPr>
            </w:pPr>
            <w:r w:rsidDel="00000000" w:rsidR="00000000" w:rsidRPr="00000000">
              <w:rPr>
                <w:rFonts w:ascii="Verdana" w:cs="Verdana" w:eastAsia="Verdana" w:hAnsi="Verdana"/>
                <w:rtl w:val="0"/>
              </w:rPr>
              <w:t xml:space="preserve">No explicit-content filtering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5">
            <w:pPr>
              <w:rPr>
                <w:rFonts w:ascii="Verdana" w:cs="Verdana" w:eastAsia="Verdana" w:hAnsi="Verdana"/>
              </w:rPr>
            </w:pPr>
            <w:r w:rsidDel="00000000" w:rsidR="00000000" w:rsidRPr="00000000">
              <w:rPr>
                <w:rFonts w:ascii="Verdana" w:cs="Verdana" w:eastAsia="Verdana" w:hAnsi="Verdana"/>
                <w:rtl w:val="0"/>
              </w:rPr>
              <w:t xml:space="preserve">Risk of inappropriate lyrics reaching the floor</w:t>
            </w:r>
          </w:p>
        </w:tc>
      </w:tr>
    </w:tbl>
    <w:p w:rsidR="00000000" w:rsidDel="00000000" w:rsidP="00000000" w:rsidRDefault="00000000" w:rsidRPr="00000000" w14:paraId="00000096">
      <w:pPr>
        <w:rPr>
          <w:rFonts w:ascii="Verdana" w:cs="Verdana" w:eastAsia="Verdana" w:hAnsi="Verdana"/>
        </w:rPr>
      </w:pPr>
      <w:r w:rsidDel="00000000" w:rsidR="00000000" w:rsidRPr="00000000">
        <w:rPr>
          <w:rtl w:val="0"/>
        </w:rPr>
      </w:r>
    </w:p>
    <w:p w:rsidR="00000000" w:rsidDel="00000000" w:rsidP="00000000" w:rsidRDefault="00000000" w:rsidRPr="00000000" w14:paraId="00000097">
      <w:pPr>
        <w:pStyle w:val="Heading2"/>
        <w:keepNext w:val="0"/>
        <w:keepLines w:val="0"/>
        <w:spacing w:after="80" w:before="360" w:lineRule="auto"/>
        <w:rPr>
          <w:color w:val="000000"/>
          <w:sz w:val="34"/>
          <w:szCs w:val="34"/>
          <w:shd w:fill="auto" w:val="clear"/>
        </w:rPr>
      </w:pPr>
      <w:bookmarkStart w:colFirst="0" w:colLast="0" w:name="_rr1bvpt6pn6g" w:id="16"/>
      <w:bookmarkEnd w:id="16"/>
      <w:r w:rsidDel="00000000" w:rsidR="00000000" w:rsidRPr="00000000">
        <w:rPr>
          <w:color w:val="000000"/>
          <w:sz w:val="34"/>
          <w:szCs w:val="34"/>
          <w:shd w:fill="auto" w:val="clear"/>
          <w:rtl w:val="0"/>
        </w:rPr>
        <w:t xml:space="preserve">10. Multi-Location Consistency</w:t>
      </w:r>
    </w:p>
    <w:p w:rsidR="00000000" w:rsidDel="00000000" w:rsidP="00000000" w:rsidRDefault="00000000" w:rsidRPr="00000000" w14:paraId="0000009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For restaurant groups or franchises:</w:t>
      </w:r>
    </w:p>
    <w:p w:rsidR="00000000" w:rsidDel="00000000" w:rsidP="00000000" w:rsidRDefault="00000000" w:rsidRPr="00000000" w14:paraId="00000099">
      <w:pPr>
        <w:numPr>
          <w:ilvl w:val="0"/>
          <w:numId w:val="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Maintain a </w:t>
      </w:r>
      <w:r w:rsidDel="00000000" w:rsidR="00000000" w:rsidRPr="00000000">
        <w:rPr>
          <w:rFonts w:ascii="Verdana" w:cs="Verdana" w:eastAsia="Verdana" w:hAnsi="Verdana"/>
          <w:b w:val="1"/>
          <w:bCs w:val="1"/>
          <w:rtl w:val="0"/>
        </w:rPr>
        <w:t xml:space="preserve">consistent core sound identity</w:t>
      </w:r>
      <w:r w:rsidDel="00000000" w:rsidR="00000000" w:rsidRPr="00000000">
        <w:rPr>
          <w:rFonts w:ascii="Verdana" w:cs="Verdana" w:eastAsia="Verdana" w:hAnsi="Verdana"/>
          <w:rtl w:val="0"/>
        </w:rPr>
        <w:t xml:space="preserve"> across all locations as part of brand storytelling</w:t>
      </w:r>
    </w:p>
    <w:p w:rsidR="00000000" w:rsidDel="00000000" w:rsidP="00000000" w:rsidRDefault="00000000" w:rsidRPr="00000000" w14:paraId="0000009A">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Allow </w:t>
      </w:r>
      <w:r w:rsidDel="00000000" w:rsidR="00000000" w:rsidRPr="00000000">
        <w:rPr>
          <w:rFonts w:ascii="Verdana" w:cs="Verdana" w:eastAsia="Verdana" w:hAnsi="Verdana"/>
          <w:b w:val="1"/>
          <w:bCs w:val="1"/>
          <w:rtl w:val="0"/>
        </w:rPr>
        <w:t xml:space="preserve">some local flexibility</w:t>
      </w:r>
      <w:r w:rsidDel="00000000" w:rsidR="00000000" w:rsidRPr="00000000">
        <w:rPr>
          <w:rFonts w:ascii="Verdana" w:cs="Verdana" w:eastAsia="Verdana" w:hAnsi="Verdana"/>
          <w:rtl w:val="0"/>
        </w:rPr>
        <w:t xml:space="preserve"> (e.g., regional music preferences) while keeping the brand's overall sonic signature recognizable</w:t>
      </w:r>
    </w:p>
    <w:p w:rsidR="00000000" w:rsidDel="00000000" w:rsidP="00000000" w:rsidRDefault="00000000" w:rsidRPr="00000000" w14:paraId="0000009B">
      <w:pPr>
        <w:numPr>
          <w:ilvl w:val="0"/>
          <w:numId w:val="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Centralize playlist management where possible, with local override capability for time-of-day or local context</w:t>
      </w:r>
    </w:p>
    <w:p w:rsidR="00000000" w:rsidDel="00000000" w:rsidP="00000000" w:rsidRDefault="00000000" w:rsidRPr="00000000" w14:paraId="0000009C">
      <w:pPr>
        <w:rPr>
          <w:rFonts w:ascii="Verdana" w:cs="Verdana" w:eastAsia="Verdana" w:hAnsi="Verdana"/>
        </w:rPr>
      </w:pPr>
      <w:r w:rsidDel="00000000" w:rsidR="00000000" w:rsidRPr="00000000">
        <w:rPr>
          <w:rtl w:val="0"/>
        </w:rPr>
      </w:r>
    </w:p>
    <w:p w:rsidR="00000000" w:rsidDel="00000000" w:rsidP="00000000" w:rsidRDefault="00000000" w:rsidRPr="00000000" w14:paraId="0000009D">
      <w:pPr>
        <w:pStyle w:val="Heading2"/>
        <w:keepNext w:val="0"/>
        <w:keepLines w:val="0"/>
        <w:spacing w:after="80" w:before="360" w:lineRule="auto"/>
        <w:rPr>
          <w:color w:val="000000"/>
          <w:sz w:val="34"/>
          <w:szCs w:val="34"/>
          <w:shd w:fill="auto" w:val="clear"/>
        </w:rPr>
      </w:pPr>
      <w:bookmarkStart w:colFirst="0" w:colLast="0" w:name="_oq9p42od4m5" w:id="17"/>
      <w:bookmarkEnd w:id="17"/>
      <w:r w:rsidDel="00000000" w:rsidR="00000000" w:rsidRPr="00000000">
        <w:rPr>
          <w:rtl w:val="0"/>
        </w:rPr>
      </w:r>
    </w:p>
    <w:p w:rsidR="00000000" w:rsidDel="00000000" w:rsidP="00000000" w:rsidRDefault="00000000" w:rsidRPr="00000000" w14:paraId="0000009E">
      <w:pPr>
        <w:pStyle w:val="Heading2"/>
        <w:keepNext w:val="0"/>
        <w:keepLines w:val="0"/>
        <w:spacing w:after="80" w:before="360" w:lineRule="auto"/>
        <w:rPr>
          <w:color w:val="000000"/>
          <w:sz w:val="34"/>
          <w:szCs w:val="34"/>
          <w:shd w:fill="auto" w:val="clear"/>
        </w:rPr>
      </w:pPr>
      <w:bookmarkStart w:colFirst="0" w:colLast="0" w:name="_aiwv8znpvzti" w:id="18"/>
      <w:bookmarkEnd w:id="18"/>
      <w:r w:rsidDel="00000000" w:rsidR="00000000" w:rsidRPr="00000000">
        <w:rPr>
          <w:rtl w:val="0"/>
        </w:rPr>
      </w:r>
    </w:p>
    <w:p w:rsidR="00000000" w:rsidDel="00000000" w:rsidP="00000000" w:rsidRDefault="00000000" w:rsidRPr="00000000" w14:paraId="0000009F">
      <w:pPr>
        <w:pStyle w:val="Heading2"/>
        <w:keepNext w:val="0"/>
        <w:keepLines w:val="0"/>
        <w:spacing w:after="80" w:before="360" w:lineRule="auto"/>
        <w:rPr>
          <w:color w:val="000000"/>
          <w:sz w:val="34"/>
          <w:szCs w:val="34"/>
          <w:shd w:fill="auto" w:val="clear"/>
        </w:rPr>
      </w:pPr>
      <w:bookmarkStart w:colFirst="0" w:colLast="0" w:name="_lkbfg84tm4tu" w:id="19"/>
      <w:bookmarkEnd w:id="19"/>
      <w:r w:rsidDel="00000000" w:rsidR="00000000" w:rsidRPr="00000000">
        <w:rPr>
          <w:color w:val="000000"/>
          <w:sz w:val="34"/>
          <w:szCs w:val="34"/>
          <w:shd w:fill="auto" w:val="clear"/>
          <w:rtl w:val="0"/>
        </w:rPr>
        <w:t xml:space="preserve">11. Staff Training Checklist</w:t>
      </w:r>
    </w:p>
    <w:p w:rsidR="00000000" w:rsidDel="00000000" w:rsidP="00000000" w:rsidRDefault="00000000" w:rsidRPr="00000000" w14:paraId="000000A0">
      <w:pPr>
        <w:numPr>
          <w:ilvl w:val="0"/>
          <w:numId w:val="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 ] Which playlists/channels are used during which service periods</w:t>
      </w:r>
    </w:p>
    <w:p w:rsidR="00000000" w:rsidDel="00000000" w:rsidP="00000000" w:rsidRDefault="00000000" w:rsidRPr="00000000" w14:paraId="000000A1">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How to adjust volume appropriately as the room fills/empties</w:t>
      </w:r>
    </w:p>
    <w:p w:rsidR="00000000" w:rsidDel="00000000" w:rsidP="00000000" w:rsidRDefault="00000000" w:rsidRPr="00000000" w14:paraId="000000A2">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Who to escalate to if a track feels off-brand or a guest complains</w:t>
      </w:r>
    </w:p>
    <w:p w:rsidR="00000000" w:rsidDel="00000000" w:rsidP="00000000" w:rsidRDefault="00000000" w:rsidRPr="00000000" w14:paraId="000000A3">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When playlists are refreshed, and how to flag staleness</w:t>
      </w:r>
    </w:p>
    <w:p w:rsidR="00000000" w:rsidDel="00000000" w:rsidP="00000000" w:rsidRDefault="00000000" w:rsidRPr="00000000" w14:paraId="000000A4">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Basic awareness of licensing rules (never substitute personal phone/Bluetooth speaker)</w:t>
      </w:r>
    </w:p>
    <w:p w:rsidR="00000000" w:rsidDel="00000000" w:rsidP="00000000" w:rsidRDefault="00000000" w:rsidRPr="00000000" w14:paraId="000000A5">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How to switch to backup audio in case of a system failure</w:t>
      </w:r>
    </w:p>
    <w:p w:rsidR="00000000" w:rsidDel="00000000" w:rsidP="00000000" w:rsidRDefault="00000000" w:rsidRPr="00000000" w14:paraId="000000A6">
      <w:pPr>
        <w:numPr>
          <w:ilvl w:val="0"/>
          <w:numId w:val="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 ] Awareness of sensory-friendly hours or accessibility accommodations, if offered</w:t>
      </w:r>
    </w:p>
    <w:p w:rsidR="00000000" w:rsidDel="00000000" w:rsidP="00000000" w:rsidRDefault="00000000" w:rsidRPr="00000000" w14:paraId="000000A7">
      <w:pPr>
        <w:rPr>
          <w:rFonts w:ascii="Verdana" w:cs="Verdana" w:eastAsia="Verdana" w:hAnsi="Verdana"/>
        </w:rPr>
      </w:pPr>
      <w:r w:rsidDel="00000000" w:rsidR="00000000" w:rsidRPr="00000000">
        <w:rPr>
          <w:rtl w:val="0"/>
        </w:rPr>
      </w:r>
    </w:p>
    <w:p w:rsidR="00000000" w:rsidDel="00000000" w:rsidP="00000000" w:rsidRDefault="00000000" w:rsidRPr="00000000" w14:paraId="000000A8">
      <w:pPr>
        <w:pStyle w:val="Heading2"/>
        <w:keepNext w:val="0"/>
        <w:keepLines w:val="0"/>
        <w:spacing w:after="80" w:before="360" w:lineRule="auto"/>
        <w:rPr>
          <w:color w:val="000000"/>
          <w:sz w:val="34"/>
          <w:szCs w:val="34"/>
          <w:shd w:fill="auto" w:val="clear"/>
        </w:rPr>
      </w:pPr>
      <w:bookmarkStart w:colFirst="0" w:colLast="0" w:name="_a98spm6v4qnj" w:id="20"/>
      <w:bookmarkEnd w:id="20"/>
      <w:r w:rsidDel="00000000" w:rsidR="00000000" w:rsidRPr="00000000">
        <w:rPr>
          <w:color w:val="000000"/>
          <w:sz w:val="34"/>
          <w:szCs w:val="34"/>
          <w:shd w:fill="auto" w:val="clear"/>
          <w:rtl w:val="0"/>
        </w:rPr>
        <w:t xml:space="preserve">12. Quick Reference Summary</w:t>
      </w:r>
    </w:p>
    <w:p w:rsidR="00000000" w:rsidDel="00000000" w:rsidP="00000000" w:rsidRDefault="00000000" w:rsidRPr="00000000" w14:paraId="000000A9">
      <w:pPr>
        <w:rPr/>
      </w:pPr>
      <w:r w:rsidDel="00000000" w:rsidR="00000000" w:rsidRPr="00000000">
        <w:rPr>
          <w:rtl w:val="0"/>
        </w:rPr>
      </w:r>
    </w:p>
    <w:tbl>
      <w:tblPr>
        <w:tblStyle w:val="Table6"/>
        <w:tblW w:w="11055.0" w:type="dxa"/>
        <w:jc w:val="left"/>
        <w:tblInd w:w="-9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500"/>
        <w:gridCol w:w="6555"/>
        <w:tblGridChange w:id="0">
          <w:tblGrid>
            <w:gridCol w:w="4500"/>
            <w:gridCol w:w="6555"/>
          </w:tblGrid>
        </w:tblGridChange>
      </w:tblGrid>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A">
            <w:pPr>
              <w:jc w:val="center"/>
              <w:rPr>
                <w:rFonts w:ascii="Verdana" w:cs="Verdana" w:eastAsia="Verdana" w:hAnsi="Verdana"/>
              </w:rPr>
            </w:pPr>
            <w:r w:rsidDel="00000000" w:rsidR="00000000" w:rsidRPr="00000000">
              <w:rPr>
                <w:rFonts w:ascii="Verdana" w:cs="Verdana" w:eastAsia="Verdana" w:hAnsi="Verdana"/>
                <w:b w:val="1"/>
                <w:bCs w:val="1"/>
                <w:rtl w:val="0"/>
              </w:rPr>
              <w:t xml:space="preserve">Decision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B">
            <w:pPr>
              <w:jc w:val="center"/>
              <w:rPr>
                <w:rFonts w:ascii="Verdana" w:cs="Verdana" w:eastAsia="Verdana" w:hAnsi="Verdana"/>
              </w:rPr>
            </w:pPr>
            <w:r w:rsidDel="00000000" w:rsidR="00000000" w:rsidRPr="00000000">
              <w:rPr>
                <w:rFonts w:ascii="Verdana" w:cs="Verdana" w:eastAsia="Verdana" w:hAnsi="Verdana"/>
                <w:b w:val="1"/>
                <w:bCs w:val="1"/>
                <w:rtl w:val="0"/>
              </w:rPr>
              <w:t xml:space="preserve">Guidance</w:t>
            </w:r>
            <w:r w:rsidDel="00000000" w:rsidR="00000000" w:rsidRPr="00000000">
              <w:rPr>
                <w:rtl w:val="0"/>
              </w:rPr>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C">
            <w:pPr>
              <w:rPr>
                <w:rFonts w:ascii="Verdana" w:cs="Verdana" w:eastAsia="Verdana" w:hAnsi="Verdana"/>
              </w:rPr>
            </w:pPr>
            <w:r w:rsidDel="00000000" w:rsidR="00000000" w:rsidRPr="00000000">
              <w:rPr>
                <w:rFonts w:ascii="Verdana" w:cs="Verdana" w:eastAsia="Verdana" w:hAnsi="Verdana"/>
                <w:rtl w:val="0"/>
              </w:rPr>
              <w:t xml:space="preserve">What tempo for breakfast/lunch?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D">
            <w:pPr>
              <w:rPr>
                <w:rFonts w:ascii="Verdana" w:cs="Verdana" w:eastAsia="Verdana" w:hAnsi="Verdana"/>
              </w:rPr>
            </w:pPr>
            <w:r w:rsidDel="00000000" w:rsidR="00000000" w:rsidRPr="00000000">
              <w:rPr>
                <w:rFonts w:ascii="Verdana" w:cs="Verdana" w:eastAsia="Verdana" w:hAnsi="Verdana"/>
                <w:rtl w:val="0"/>
              </w:rPr>
              <w:t xml:space="preserve">Slower-to-moderate, calming</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E">
            <w:pPr>
              <w:rPr>
                <w:rFonts w:ascii="Verdana" w:cs="Verdana" w:eastAsia="Verdana" w:hAnsi="Verdana"/>
              </w:rPr>
            </w:pPr>
            <w:r w:rsidDel="00000000" w:rsidR="00000000" w:rsidRPr="00000000">
              <w:rPr>
                <w:rFonts w:ascii="Verdana" w:cs="Verdana" w:eastAsia="Verdana" w:hAnsi="Verdana"/>
                <w:rtl w:val="0"/>
              </w:rPr>
              <w:t xml:space="preserve">What tempo for dinner/bar?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F">
            <w:pPr>
              <w:rPr>
                <w:rFonts w:ascii="Verdana" w:cs="Verdana" w:eastAsia="Verdana" w:hAnsi="Verdana"/>
              </w:rPr>
            </w:pPr>
            <w:r w:rsidDel="00000000" w:rsidR="00000000" w:rsidRPr="00000000">
              <w:rPr>
                <w:rFonts w:ascii="Verdana" w:cs="Verdana" w:eastAsia="Verdana" w:hAnsi="Verdana"/>
                <w:rtl w:val="0"/>
              </w:rPr>
              <w:t xml:space="preserve">Moderate-to-higher energy, depending on the concept</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0">
            <w:pPr>
              <w:rPr>
                <w:rFonts w:ascii="Verdana" w:cs="Verdana" w:eastAsia="Verdana" w:hAnsi="Verdana"/>
              </w:rPr>
            </w:pPr>
            <w:r w:rsidDel="00000000" w:rsidR="00000000" w:rsidRPr="00000000">
              <w:rPr>
                <w:rFonts w:ascii="Verdana" w:cs="Verdana" w:eastAsia="Verdana" w:hAnsi="Verdana"/>
                <w:rtl w:val="0"/>
              </w:rPr>
              <w:t xml:space="preserve">How loud?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1">
            <w:pPr>
              <w:rPr>
                <w:rFonts w:ascii="Verdana" w:cs="Verdana" w:eastAsia="Verdana" w:hAnsi="Verdana"/>
              </w:rPr>
            </w:pPr>
            <w:r w:rsidDel="00000000" w:rsidR="00000000" w:rsidRPr="00000000">
              <w:rPr>
                <w:rFonts w:ascii="Verdana" w:cs="Verdana" w:eastAsia="Verdana" w:hAnsi="Verdana"/>
                <w:rtl w:val="0"/>
              </w:rPr>
              <w:t xml:space="preserve">~60–70 dB baseline, adjusted to room activity</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2">
            <w:pPr>
              <w:rPr>
                <w:rFonts w:ascii="Verdana" w:cs="Verdana" w:eastAsia="Verdana" w:hAnsi="Verdana"/>
              </w:rPr>
            </w:pPr>
            <w:r w:rsidDel="00000000" w:rsidR="00000000" w:rsidRPr="00000000">
              <w:rPr>
                <w:rFonts w:ascii="Verdana" w:cs="Verdana" w:eastAsia="Verdana" w:hAnsi="Verdana"/>
                <w:rtl w:val="0"/>
              </w:rPr>
              <w:t xml:space="preserve">How often to refresh?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3">
            <w:pPr>
              <w:rPr>
                <w:rFonts w:ascii="Verdana" w:cs="Verdana" w:eastAsia="Verdana" w:hAnsi="Verdana"/>
              </w:rPr>
            </w:pPr>
            <w:r w:rsidDel="00000000" w:rsidR="00000000" w:rsidRPr="00000000">
              <w:rPr>
                <w:rFonts w:ascii="Verdana" w:cs="Verdana" w:eastAsia="Verdana" w:hAnsi="Verdana"/>
                <w:rtl w:val="0"/>
              </w:rPr>
              <w:t xml:space="preserve">Weekly to seasonally</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4">
            <w:pPr>
              <w:rPr>
                <w:rFonts w:ascii="Verdana" w:cs="Verdana" w:eastAsia="Verdana" w:hAnsi="Verdana"/>
              </w:rPr>
            </w:pPr>
            <w:r w:rsidDel="00000000" w:rsidR="00000000" w:rsidRPr="00000000">
              <w:rPr>
                <w:rFonts w:ascii="Verdana" w:cs="Verdana" w:eastAsia="Verdana" w:hAnsi="Verdana"/>
                <w:rtl w:val="0"/>
              </w:rPr>
              <w:t xml:space="preserve">Can I use Spotify/Apple Music?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5">
            <w:pPr>
              <w:rPr>
                <w:rFonts w:ascii="Verdana" w:cs="Verdana" w:eastAsia="Verdana" w:hAnsi="Verdana"/>
              </w:rPr>
            </w:pPr>
            <w:r w:rsidDel="00000000" w:rsidR="00000000" w:rsidRPr="00000000">
              <w:rPr>
                <w:rFonts w:ascii="Verdana" w:cs="Verdana" w:eastAsia="Verdana" w:hAnsi="Verdana"/>
                <w:rtl w:val="0"/>
              </w:rPr>
              <w:t xml:space="preserve">Not for commercial use — get licensed</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6">
            <w:pPr>
              <w:rPr>
                <w:rFonts w:ascii="Verdana" w:cs="Verdana" w:eastAsia="Verdana" w:hAnsi="Verdana"/>
              </w:rPr>
            </w:pPr>
            <w:r w:rsidDel="00000000" w:rsidR="00000000" w:rsidRPr="00000000">
              <w:rPr>
                <w:rFonts w:ascii="Verdana" w:cs="Verdana" w:eastAsia="Verdana" w:hAnsi="Verdana"/>
                <w:rtl w:val="0"/>
              </w:rPr>
              <w:t xml:space="preserve">Should I match the cuisine to the music origin?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7">
            <w:pPr>
              <w:rPr>
                <w:rFonts w:ascii="Verdana" w:cs="Verdana" w:eastAsia="Verdana" w:hAnsi="Verdana"/>
              </w:rPr>
            </w:pPr>
            <w:r w:rsidDel="00000000" w:rsidR="00000000" w:rsidRPr="00000000">
              <w:rPr>
                <w:rFonts w:ascii="Verdana" w:cs="Verdana" w:eastAsia="Verdana" w:hAnsi="Verdana"/>
                <w:rtl w:val="0"/>
              </w:rPr>
              <w:t xml:space="preserve">Yes, where relevant — supports authenticity perception</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8">
            <w:pPr>
              <w:rPr>
                <w:rFonts w:ascii="Verdana" w:cs="Verdana" w:eastAsia="Verdana" w:hAnsi="Verdana"/>
              </w:rPr>
            </w:pPr>
            <w:r w:rsidDel="00000000" w:rsidR="00000000" w:rsidRPr="00000000">
              <w:rPr>
                <w:rFonts w:ascii="Verdana" w:cs="Verdana" w:eastAsia="Verdana" w:hAnsi="Verdana"/>
                <w:rtl w:val="0"/>
              </w:rPr>
              <w:t xml:space="preserve">What if the system fails?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9">
            <w:pPr>
              <w:rPr>
                <w:rFonts w:ascii="Verdana" w:cs="Verdana" w:eastAsia="Verdana" w:hAnsi="Verdana"/>
              </w:rPr>
            </w:pPr>
            <w:r w:rsidDel="00000000" w:rsidR="00000000" w:rsidRPr="00000000">
              <w:rPr>
                <w:rFonts w:ascii="Verdana" w:cs="Verdana" w:eastAsia="Verdana" w:hAnsi="Verdana"/>
                <w:rtl w:val="0"/>
              </w:rPr>
              <w:t xml:space="preserve">Have a documented backup audio source and a designated owner</w:t>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A">
            <w:pPr>
              <w:rPr>
                <w:rFonts w:ascii="Verdana" w:cs="Verdana" w:eastAsia="Verdana" w:hAnsi="Verdana"/>
              </w:rPr>
            </w:pPr>
            <w:r w:rsidDel="00000000" w:rsidR="00000000" w:rsidRPr="00000000">
              <w:rPr>
                <w:rFonts w:ascii="Verdana" w:cs="Verdana" w:eastAsia="Verdana" w:hAnsi="Verdana"/>
                <w:rtl w:val="0"/>
              </w:rPr>
              <w:t xml:space="preserve">Outdoor seating?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B">
            <w:pPr>
              <w:rPr>
                <w:rFonts w:ascii="Verdana" w:cs="Verdana" w:eastAsia="Verdana" w:hAnsi="Verdana"/>
              </w:rPr>
            </w:pPr>
            <w:r w:rsidDel="00000000" w:rsidR="00000000" w:rsidRPr="00000000">
              <w:rPr>
                <w:rFonts w:ascii="Verdana" w:cs="Verdana" w:eastAsia="Verdana" w:hAnsi="Verdana"/>
                <w:rtl w:val="0"/>
              </w:rPr>
              <w:t xml:space="preserve">Recalibrate volume and check local outdoor noise rules separately.</w:t>
            </w:r>
          </w:p>
        </w:tc>
      </w:tr>
    </w:tbl>
    <w:p w:rsidR="00000000" w:rsidDel="00000000" w:rsidP="00000000" w:rsidRDefault="00000000" w:rsidRPr="00000000" w14:paraId="000000BC">
      <w:pPr>
        <w:rPr>
          <w:rFonts w:ascii="Verdana" w:cs="Verdana" w:eastAsia="Verdana" w:hAnsi="Verdana"/>
        </w:rPr>
      </w:pPr>
      <w:r w:rsidDel="00000000" w:rsidR="00000000" w:rsidRPr="00000000">
        <w:rPr>
          <w:rtl w:val="0"/>
        </w:rPr>
      </w:r>
    </w:p>
    <w:sectPr>
      <w:headerReference r:id="rId6" w:type="default"/>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rPr/>
    </w:pPr>
    <w:r w:rsidDel="00000000" w:rsidR="00000000" w:rsidRPr="00000000">
      <w:rPr/>
      <w:pict>
        <v:shape id="WordPictureWatermark1" style="position:absolute;width:90.25511811023624pt;height:39.20347794363543pt;rotation:0;z-index:-503316481;mso-position-horizontal-relative:margin;mso-position-horizontal:right;mso-position-vertical-relative:margin;mso-position-vertical:bottom;" alt="" type="#_x0000_t75">
          <v:imagedata blacklevel="22938f" cropbottom="0f" cropleft="0f" cropright="0f" croptop="0f" gain="19661f" r:id="rId1" o:title="image1.png"/>
        </v:shape>
      </w:pict>
    </w:r>
    <w:r w:rsidDel="00000000" w:rsidR="00000000" w:rsidRPr="00000000">
      <w:rPr>
        <w:rtl w:val="0"/>
      </w:rPr>
    </w:r>
  </w:p>
  <w:p w:rsidR="00000000" w:rsidDel="00000000" w:rsidP="00000000" w:rsidRDefault="00000000" w:rsidRPr="00000000" w14:paraId="000000BE">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40" w:before="240" w:lineRule="auto"/>
    </w:pPr>
    <w:rPr>
      <w:sz w:val="40"/>
      <w:szCs w:val="40"/>
    </w:rPr>
  </w:style>
  <w:style w:type="paragraph" w:styleId="Heading2">
    <w:name w:val="heading 2"/>
    <w:basedOn w:val="Normal"/>
    <w:next w:val="Normal"/>
    <w:pPr>
      <w:keepNext w:val="1"/>
      <w:keepLines w:val="1"/>
      <w:spacing w:after="120" w:before="480" w:lineRule="auto"/>
    </w:pPr>
    <w:rPr>
      <w:rFonts w:ascii="Verdana" w:cs="Verdana" w:eastAsia="Verdana" w:hAnsi="Verdana"/>
      <w:b w:val="1"/>
      <w:bCs w:val="1"/>
      <w:color w:val="000624"/>
      <w:sz w:val="46"/>
      <w:szCs w:val="46"/>
      <w:highlight w:val="white"/>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