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rfrmz9oyw0yy" w:id="0"/>
      <w:bookmarkEnd w:id="0"/>
      <w:r w:rsidDel="00000000" w:rsidR="00000000" w:rsidRPr="00000000">
        <w:rPr>
          <w:rFonts w:ascii="Verdana" w:cs="Verdana" w:eastAsia="Verdana" w:hAnsi="Verdana"/>
          <w:b w:val="1"/>
          <w:bCs w:val="1"/>
          <w:sz w:val="46"/>
          <w:szCs w:val="46"/>
          <w:rtl w:val="0"/>
        </w:rPr>
        <w:t xml:space="preserve">The Restaurant Preparedness Playbook</w:t>
      </w:r>
    </w:p>
    <w:p w:rsidR="00000000" w:rsidDel="00000000" w:rsidP="00000000" w:rsidRDefault="00000000" w:rsidRPr="00000000" w14:paraId="0000000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ya2zotaifdw" w:id="1"/>
      <w:bookmarkEnd w:id="1"/>
      <w:r w:rsidDel="00000000" w:rsidR="00000000" w:rsidRPr="00000000">
        <w:rPr>
          <w:rFonts w:ascii="Verdana" w:cs="Verdana" w:eastAsia="Verdana" w:hAnsi="Verdana"/>
          <w:b w:val="1"/>
          <w:bCs w:val="1"/>
          <w:color w:val="000000"/>
          <w:sz w:val="26"/>
          <w:szCs w:val="26"/>
          <w:rtl w:val="0"/>
        </w:rPr>
        <w:t xml:space="preserve">A Practical Framework for Handling Every Situation with Confidence</w:t>
      </w:r>
    </w:p>
    <w:p w:rsidR="00000000" w:rsidDel="00000000" w:rsidP="00000000" w:rsidRDefault="00000000" w:rsidRPr="00000000" w14:paraId="00000003">
      <w:pPr>
        <w:pStyle w:val="Heading2"/>
        <w:keepNext w:val="0"/>
        <w:keepLines w:val="0"/>
        <w:spacing w:after="80" w:lineRule="auto"/>
        <w:rPr>
          <w:rFonts w:ascii="Verdana" w:cs="Verdana" w:eastAsia="Verdana" w:hAnsi="Verdana"/>
          <w:b w:val="1"/>
          <w:bCs w:val="1"/>
          <w:sz w:val="34"/>
          <w:szCs w:val="34"/>
        </w:rPr>
      </w:pPr>
      <w:bookmarkStart w:colFirst="0" w:colLast="0" w:name="_heading=h.onhr3jyaeghz" w:id="2"/>
      <w:bookmarkEnd w:id="2"/>
      <w:r w:rsidDel="00000000" w:rsidR="00000000" w:rsidRPr="00000000">
        <w:rPr>
          <w:rFonts w:ascii="Verdana" w:cs="Verdana" w:eastAsia="Verdana" w:hAnsi="Verdana"/>
          <w:b w:val="1"/>
          <w:bCs w:val="1"/>
          <w:sz w:val="34"/>
          <w:szCs w:val="34"/>
          <w:rtl w:val="0"/>
        </w:rPr>
        <w:t xml:space="preserve">Introduction: Why Preparation Separates Great Restaurants from Good Ones</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restaurant operator knows the feeling — it's a busy Friday night, the grill goes down, two servers call in sick, and a table of twelve just walked in without a reservation. What separates the establishments guests rave about isn't that problems never happen. It's when they do that the response is so smooth, so practiced, that guests barely notice.</w:t>
      </w:r>
    </w:p>
    <w:p w:rsidR="00000000" w:rsidDel="00000000" w:rsidP="00000000" w:rsidRDefault="00000000" w:rsidRPr="00000000" w14:paraId="00000005">
      <w:pPr>
        <w:spacing w:after="240" w:before="240" w:lineRule="auto"/>
        <w:rPr>
          <w:rFonts w:ascii="Verdana" w:cs="Verdana" w:eastAsia="Verdana" w:hAnsi="Verdana"/>
          <w:b w:val="1"/>
          <w:bCs w:val="1"/>
        </w:rPr>
      </w:pPr>
      <w:r w:rsidDel="00000000" w:rsidR="00000000" w:rsidRPr="00000000">
        <w:rPr>
          <w:rFonts w:ascii="Verdana" w:cs="Verdana" w:eastAsia="Verdana" w:hAnsi="Verdana"/>
          <w:rtl w:val="0"/>
        </w:rPr>
        <w:t xml:space="preserve">This playbook is built on a simple truth: </w:t>
      </w:r>
      <w:r w:rsidDel="00000000" w:rsidR="00000000" w:rsidRPr="00000000">
        <w:rPr>
          <w:rFonts w:ascii="Verdana" w:cs="Verdana" w:eastAsia="Verdana" w:hAnsi="Verdana"/>
          <w:b w:val="1"/>
          <w:bCs w:val="1"/>
          <w:rtl w:val="0"/>
        </w:rPr>
        <w:t xml:space="preserve">chaos is inevitable, but your response to it doesn't have to be chaotic.</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framework here is not a list of rules to post in the back office. It's a living operational system — one that empowers every team member, from the dishwasher to the general manager, to act decisively, protect the guest experience, and bring the operation back to full strength as quickly as possible.</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rFonts w:ascii="Verdana" w:cs="Verdana" w:eastAsia="Verdana" w:hAnsi="Verdana"/>
          <w:b w:val="1"/>
          <w:bCs w:val="1"/>
          <w:sz w:val="34"/>
          <w:szCs w:val="34"/>
        </w:rPr>
      </w:pPr>
      <w:bookmarkStart w:colFirst="0" w:colLast="0" w:name="_heading=h.fk4nuqlcq6vr" w:id="3"/>
      <w:bookmarkEnd w:id="3"/>
      <w:r w:rsidDel="00000000" w:rsidR="00000000" w:rsidRPr="00000000">
        <w:rPr>
          <w:rFonts w:ascii="Verdana" w:cs="Verdana" w:eastAsia="Verdana" w:hAnsi="Verdana"/>
          <w:b w:val="1"/>
          <w:bCs w:val="1"/>
          <w:sz w:val="34"/>
          <w:szCs w:val="34"/>
          <w:rtl w:val="0"/>
        </w:rPr>
        <w:t xml:space="preserve">The Three Pillars of Restaurant Resilience</w:t>
      </w:r>
    </w:p>
    <w:tbl>
      <w:tblPr>
        <w:tblStyle w:val="Table1"/>
        <w:tblW w:w="11220.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20"/>
        <w:gridCol w:w="3840"/>
        <w:gridCol w:w="3960"/>
        <w:tblGridChange w:id="0">
          <w:tblGrid>
            <w:gridCol w:w="3420"/>
            <w:gridCol w:w="3840"/>
            <w:gridCol w:w="396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Pillar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It Means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It Matters</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Anticipatory Excellence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Identify potential failures before they occur and have tested solutions ready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reaction time from minutes to seconds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Systematic Response Architecture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scenario has a structured, brand-aligned protocol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Eliminates guesswork and inconsistency under pressure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Empowered Decision-Making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team member knows their authority and role in a crisis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bottlenecks and delayed responses</w:t>
            </w:r>
          </w:p>
        </w:tc>
      </w:tr>
    </w:tbl>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rFonts w:ascii="Verdana" w:cs="Verdana" w:eastAsia="Verdana" w:hAnsi="Verdana"/>
          <w:b w:val="1"/>
          <w:bCs w:val="1"/>
          <w:sz w:val="34"/>
          <w:szCs w:val="34"/>
        </w:rPr>
      </w:pPr>
      <w:bookmarkStart w:colFirst="0" w:colLast="0" w:name="_heading=h.ybcvqd90mt2p" w:id="4"/>
      <w:bookmarkEnd w:id="4"/>
      <w:r w:rsidDel="00000000" w:rsidR="00000000" w:rsidRPr="00000000">
        <w:rPr>
          <w:rFonts w:ascii="Verdana" w:cs="Verdana" w:eastAsia="Verdana" w:hAnsi="Verdana"/>
          <w:b w:val="1"/>
          <w:bCs w:val="1"/>
          <w:sz w:val="34"/>
          <w:szCs w:val="34"/>
          <w:rtl w:val="0"/>
        </w:rPr>
        <w:t xml:space="preserve">Part 1: Mapping Your Risk Landscape</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you can plan for problems, you need to understand which ones deserve the most attention. Use the matrix below to prioritise your planning efforts.</w:t>
      </w:r>
    </w:p>
    <w:p w:rsidR="00000000" w:rsidDel="00000000" w:rsidP="00000000" w:rsidRDefault="00000000" w:rsidRPr="00000000" w14:paraId="0000001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bdhbhvg2eiwl" w:id="5"/>
      <w:bookmarkEnd w:id="5"/>
      <w:r w:rsidDel="00000000" w:rsidR="00000000" w:rsidRPr="00000000">
        <w:rPr>
          <w:rFonts w:ascii="Verdana" w:cs="Verdana" w:eastAsia="Verdana" w:hAnsi="Verdana"/>
          <w:b w:val="1"/>
          <w:bCs w:val="1"/>
          <w:color w:val="000000"/>
          <w:sz w:val="26"/>
          <w:szCs w:val="26"/>
          <w:rtl w:val="0"/>
        </w:rPr>
        <w:t xml:space="preserve">The Risk Priority Matrix</w:t>
      </w:r>
    </w:p>
    <w:tbl>
      <w:tblPr>
        <w:tblStyle w:val="Table2"/>
        <w:tblW w:w="11160.0" w:type="dxa"/>
        <w:jc w:val="left"/>
        <w:tblInd w:w="-1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10"/>
        <w:gridCol w:w="1590"/>
        <w:gridCol w:w="1605"/>
        <w:gridCol w:w="1875"/>
        <w:gridCol w:w="2580"/>
        <w:tblGridChange w:id="0">
          <w:tblGrid>
            <w:gridCol w:w="3510"/>
            <w:gridCol w:w="1590"/>
            <w:gridCol w:w="1605"/>
            <w:gridCol w:w="1875"/>
            <w:gridCol w:w="258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Scenario 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Guest 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Financial 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Priority Level</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no-shows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Critical</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failure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Critical</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quality complaints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Critical</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POS/payment system failure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Critical</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Supply delivery delays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High</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Power outage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High</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Difficult guest behaviour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High</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Health inspection visit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High</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Wi-Fi/internet outage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Medium</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Weather disruptions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Medium</w:t>
            </w:r>
            <w:r w:rsidDel="00000000" w:rsidR="00000000" w:rsidRPr="00000000">
              <w:rPr>
                <w:rtl w:val="0"/>
              </w:rPr>
            </w:r>
          </w:p>
        </w:tc>
      </w:tr>
    </w:tbl>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How to use this matrix:</w:t>
      </w:r>
      <w:r w:rsidDel="00000000" w:rsidR="00000000" w:rsidRPr="00000000">
        <w:rPr>
          <w:rFonts w:ascii="Verdana" w:cs="Verdana" w:eastAsia="Verdana" w:hAnsi="Verdana"/>
          <w:rtl w:val="0"/>
        </w:rPr>
        <w:t xml:space="preserve"> Customise frequency and impact ratings based on your specific operation. Focus your initial training and documentation on Critical and High-priority items.</w:t>
      </w:r>
    </w:p>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rFonts w:ascii="Verdana" w:cs="Verdana" w:eastAsia="Verdana" w:hAnsi="Verdana"/>
          <w:b w:val="1"/>
          <w:bCs w:val="1"/>
          <w:sz w:val="34"/>
          <w:szCs w:val="34"/>
        </w:rPr>
      </w:pPr>
      <w:bookmarkStart w:colFirst="0" w:colLast="0" w:name="_heading=h.127am5h2pxjr" w:id="6"/>
      <w:bookmarkEnd w:id="6"/>
      <w:r w:rsidDel="00000000" w:rsidR="00000000" w:rsidRPr="00000000">
        <w:rPr>
          <w:rFonts w:ascii="Verdana" w:cs="Verdana" w:eastAsia="Verdana" w:hAnsi="Verdana"/>
          <w:b w:val="1"/>
          <w:bCs w:val="1"/>
          <w:sz w:val="34"/>
          <w:szCs w:val="34"/>
          <w:rtl w:val="0"/>
        </w:rPr>
        <w:t xml:space="preserve">Part 2: The Master Scenario Index</w:t>
      </w:r>
    </w:p>
    <w:p w:rsidR="00000000" w:rsidDel="00000000" w:rsidP="00000000" w:rsidRDefault="00000000" w:rsidRPr="00000000" w14:paraId="0000005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r59nhgmim5hp" w:id="7"/>
      <w:bookmarkEnd w:id="7"/>
      <w:r w:rsidDel="00000000" w:rsidR="00000000" w:rsidRPr="00000000">
        <w:rPr>
          <w:rFonts w:ascii="Verdana" w:cs="Verdana" w:eastAsia="Verdana" w:hAnsi="Verdana"/>
          <w:b w:val="1"/>
          <w:bCs w:val="1"/>
          <w:color w:val="000000"/>
          <w:sz w:val="26"/>
          <w:szCs w:val="26"/>
          <w:rtl w:val="0"/>
        </w:rPr>
        <w:t xml:space="preserve">Category A — Staffing and Human Resources</w:t>
      </w:r>
    </w:p>
    <w:tbl>
      <w:tblPr>
        <w:tblStyle w:val="Table3"/>
        <w:tblW w:w="11055.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75"/>
        <w:gridCol w:w="4545"/>
        <w:gridCol w:w="5535"/>
        <w:tblGridChange w:id="0">
          <w:tblGrid>
            <w:gridCol w:w="975"/>
            <w:gridCol w:w="4545"/>
            <w:gridCol w:w="55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Scenario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Common Triggers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Call-outs and no-shows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Illness, personal emergencies, unreliability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Skill gaps during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Undertrained staff, new hires in the deep end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Performance issues mid-shift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Stress, conflict, fatigue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Workplace conflict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Interpersonal tension, management disputes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medical emergency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Injury, illness, panic attacks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Overtime and scheduling conflicts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Over-rostering, labour law compliance</w:t>
            </w:r>
          </w:p>
        </w:tc>
      </w:tr>
    </w:tbl>
    <w:p w:rsidR="00000000" w:rsidDel="00000000" w:rsidP="00000000" w:rsidRDefault="00000000" w:rsidRPr="00000000" w14:paraId="0000006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y3ewmen0n21" w:id="8"/>
      <w:bookmarkEnd w:id="8"/>
      <w:r w:rsidDel="00000000" w:rsidR="00000000" w:rsidRPr="00000000">
        <w:rPr>
          <w:rFonts w:ascii="Verdana" w:cs="Verdana" w:eastAsia="Verdana" w:hAnsi="Verdana"/>
          <w:b w:val="1"/>
          <w:bCs w:val="1"/>
          <w:color w:val="000000"/>
          <w:sz w:val="26"/>
          <w:szCs w:val="26"/>
          <w:rtl w:val="0"/>
        </w:rPr>
        <w:t xml:space="preserve">Category B — Guest Experience and Service</w:t>
      </w:r>
    </w:p>
    <w:tbl>
      <w:tblPr>
        <w:tblStyle w:val="Table4"/>
        <w:tblW w:w="11130.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95"/>
        <w:gridCol w:w="4455"/>
        <w:gridCol w:w="5580"/>
        <w:tblGridChange w:id="0">
          <w:tblGrid>
            <w:gridCol w:w="1095"/>
            <w:gridCol w:w="4455"/>
            <w:gridCol w:w="558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Scenario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Common Triggers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Long wait times and seating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Unexpected rush, slow table turns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quality complaints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errors, wrong orders, temperature issues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 speed and pacing problems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shortage, kitchen backup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Dietary needs and allergy requests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 communication, menu knowledge gaps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Billing disputes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errors, miscommunication, comps not applied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Difficult or disruptive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Intoxication, aggressive behaviour, complaints</w:t>
            </w:r>
          </w:p>
        </w:tc>
      </w:tr>
    </w:tbl>
    <w:p w:rsidR="00000000" w:rsidDel="00000000" w:rsidP="00000000" w:rsidRDefault="00000000" w:rsidRPr="00000000" w14:paraId="0000007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rz931hlfrsq" w:id="9"/>
      <w:bookmarkEnd w:id="9"/>
      <w:r w:rsidDel="00000000" w:rsidR="00000000" w:rsidRPr="00000000">
        <w:rPr>
          <w:rFonts w:ascii="Verdana" w:cs="Verdana" w:eastAsia="Verdana" w:hAnsi="Verdana"/>
          <w:b w:val="1"/>
          <w:bCs w:val="1"/>
          <w:color w:val="000000"/>
          <w:sz w:val="26"/>
          <w:szCs w:val="26"/>
          <w:rtl w:val="0"/>
        </w:rPr>
        <w:t xml:space="preserve">Category C — Kitchen Operations and Food Safety</w:t>
      </w:r>
    </w:p>
    <w:tbl>
      <w:tblPr>
        <w:tblStyle w:val="Table5"/>
        <w:tblW w:w="10980.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80"/>
        <w:gridCol w:w="4260"/>
        <w:gridCol w:w="5640"/>
        <w:tblGridChange w:id="0">
          <w:tblGrid>
            <w:gridCol w:w="1080"/>
            <w:gridCol w:w="4260"/>
            <w:gridCol w:w="56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Scenario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Common Triggers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malfunction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Age, maintenance failures, and power surges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86'd items and shortages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 ordering, unexpected demand, and delivery failure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Temperature control failures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faults, improper storage, and power issues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accidents and injuries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Slips, burns, cuts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Quality control failures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Rushed service, untrained staff, supplier issues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Health inspector visit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Routine or complaint-driven inspection</w:t>
            </w:r>
          </w:p>
        </w:tc>
      </w:tr>
    </w:tbl>
    <w:p w:rsidR="00000000" w:rsidDel="00000000" w:rsidP="00000000" w:rsidRDefault="00000000" w:rsidRPr="00000000" w14:paraId="0000009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al8r473jdspf" w:id="10"/>
      <w:bookmarkEnd w:id="10"/>
      <w:r w:rsidDel="00000000" w:rsidR="00000000" w:rsidRPr="00000000">
        <w:rPr>
          <w:rFonts w:ascii="Verdana" w:cs="Verdana" w:eastAsia="Verdana" w:hAnsi="Verdana"/>
          <w:b w:val="1"/>
          <w:bCs w:val="1"/>
          <w:color w:val="000000"/>
          <w:sz w:val="26"/>
          <w:szCs w:val="26"/>
          <w:rtl w:val="0"/>
        </w:rPr>
        <w:t xml:space="preserve">Category D — Technology and Systems</w:t>
      </w:r>
    </w:p>
    <w:tbl>
      <w:tblPr>
        <w:tblStyle w:val="Table6"/>
        <w:tblW w:w="10995.0" w:type="dxa"/>
        <w:jc w:val="left"/>
        <w:tblInd w:w="-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50"/>
        <w:gridCol w:w="4680"/>
        <w:gridCol w:w="5265"/>
        <w:tblGridChange w:id="0">
          <w:tblGrid>
            <w:gridCol w:w="1050"/>
            <w:gridCol w:w="4680"/>
            <w:gridCol w:w="526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Scenario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Common Triggers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system failure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Software crash, network outage, hardware fault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kitchen display system (KDS) is down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Software update, hardware failure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Reservation system crash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Software fault, connectivity issues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Internet/Wi-Fi outage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ISP issues, router failure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Security system failure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Power issue, hardware fault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Communication system breakdown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Radio/headset failure, app outage</w:t>
            </w:r>
          </w:p>
        </w:tc>
      </w:tr>
    </w:tbl>
    <w:p w:rsidR="00000000" w:rsidDel="00000000" w:rsidP="00000000" w:rsidRDefault="00000000" w:rsidRPr="00000000" w14:paraId="000000A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2nabldrq1w3b" w:id="11"/>
      <w:bookmarkEnd w:id="11"/>
      <w:r w:rsidDel="00000000" w:rsidR="00000000" w:rsidRPr="00000000">
        <w:rPr>
          <w:rFonts w:ascii="Verdana" w:cs="Verdana" w:eastAsia="Verdana" w:hAnsi="Verdana"/>
          <w:b w:val="1"/>
          <w:bCs w:val="1"/>
          <w:color w:val="000000"/>
          <w:sz w:val="26"/>
          <w:szCs w:val="26"/>
          <w:rtl w:val="0"/>
        </w:rPr>
        <w:t xml:space="preserve">Category E — External and Environmental</w:t>
      </w:r>
    </w:p>
    <w:tbl>
      <w:tblPr>
        <w:tblStyle w:val="Table7"/>
        <w:tblW w:w="11340.0" w:type="dxa"/>
        <w:jc w:val="left"/>
        <w:tblInd w:w="-1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95"/>
        <w:gridCol w:w="3855"/>
        <w:gridCol w:w="6390"/>
        <w:tblGridChange w:id="0">
          <w:tblGrid>
            <w:gridCol w:w="1095"/>
            <w:gridCol w:w="3855"/>
            <w:gridCol w:w="639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Scenario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Common Triggers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Severe weather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Storms, extreme heat, and flooding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Power outage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Grid failure, blown fuse, load shedding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Supply chain disruption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Supplier failure, transport delays, seasonal shortage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Access or construction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Roadworks, building works, parking disruption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Unexpected crowds or events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Nearby events, viral social media, walk-ins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Emergency evacuation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Fire, gas leak, security threat</w:t>
            </w:r>
          </w:p>
        </w:tc>
      </w:tr>
    </w:tbl>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2">
      <w:pPr>
        <w:pStyle w:val="Heading2"/>
        <w:keepNext w:val="0"/>
        <w:keepLines w:val="0"/>
        <w:spacing w:after="80" w:lineRule="auto"/>
        <w:rPr>
          <w:rFonts w:ascii="Verdana" w:cs="Verdana" w:eastAsia="Verdana" w:hAnsi="Verdana"/>
          <w:b w:val="1"/>
          <w:bCs w:val="1"/>
          <w:sz w:val="34"/>
          <w:szCs w:val="34"/>
        </w:rPr>
      </w:pPr>
      <w:bookmarkStart w:colFirst="0" w:colLast="0" w:name="_heading=h.7vnqfq9j36md" w:id="12"/>
      <w:bookmarkEnd w:id="12"/>
      <w:r w:rsidDel="00000000" w:rsidR="00000000" w:rsidRPr="00000000">
        <w:rPr>
          <w:rFonts w:ascii="Verdana" w:cs="Verdana" w:eastAsia="Verdana" w:hAnsi="Verdana"/>
          <w:b w:val="1"/>
          <w:bCs w:val="1"/>
          <w:sz w:val="34"/>
          <w:szCs w:val="34"/>
          <w:rtl w:val="0"/>
        </w:rPr>
        <w:t xml:space="preserve">Part 3: The R.E.S.O.L.V.E. Response Framework</w:t>
      </w:r>
    </w:p>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situation in this playbook follows the same decision-making backbone. Train your team to run through this mentally before acting.</w:t>
      </w:r>
    </w:p>
    <w:tbl>
      <w:tblPr>
        <w:tblStyle w:val="Table8"/>
        <w:tblW w:w="11265.0" w:type="dxa"/>
        <w:jc w:val="left"/>
        <w:tblInd w:w="-12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90"/>
        <w:gridCol w:w="3255"/>
        <w:gridCol w:w="5220"/>
        <w:tblGridChange w:id="0">
          <w:tblGrid>
            <w:gridCol w:w="2790"/>
            <w:gridCol w:w="3255"/>
            <w:gridCol w:w="522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to 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 — Recognise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Identify the situation quickly and accurately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grill is down, and we have 30 covers in the next hour."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 — Evaluate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Assess severity, scope, and decision authority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affects 60% of the menu and requires the manager's sign-off."</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 — Stabilise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Take immediate action to prevent escalation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"Slow seating, notify kitchen, alert floor staff."</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 — 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List available solutions and their trade-offs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"Modified menu, cross-utilise oven, call equipment repair."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 — Lead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Assign clear ownership of each 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 handles back-of-house, GM handles guests"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V — Verify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the solution is working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in with floor staff after 10 minutes."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 — Evolve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and improve after the incident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"Debrief within 24 hours, update the plan if needed.d"</w:t>
            </w:r>
          </w:p>
        </w:tc>
      </w:tr>
    </w:tbl>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D">
      <w:pPr>
        <w:pStyle w:val="Heading2"/>
        <w:keepNext w:val="0"/>
        <w:keepLines w:val="0"/>
        <w:spacing w:after="80" w:lineRule="auto"/>
        <w:rPr>
          <w:rFonts w:ascii="Verdana" w:cs="Verdana" w:eastAsia="Verdana" w:hAnsi="Verdana"/>
          <w:b w:val="1"/>
          <w:bCs w:val="1"/>
          <w:sz w:val="34"/>
          <w:szCs w:val="34"/>
        </w:rPr>
      </w:pPr>
      <w:bookmarkStart w:colFirst="0" w:colLast="0" w:name="_heading=h.tvmk3jhnnbsp" w:id="13"/>
      <w:bookmarkEnd w:id="13"/>
      <w:r w:rsidDel="00000000" w:rsidR="00000000" w:rsidRPr="00000000">
        <w:rPr>
          <w:rFonts w:ascii="Verdana" w:cs="Verdana" w:eastAsia="Verdana" w:hAnsi="Verdana"/>
          <w:b w:val="1"/>
          <w:bCs w:val="1"/>
          <w:sz w:val="34"/>
          <w:szCs w:val="34"/>
          <w:rtl w:val="0"/>
        </w:rPr>
        <w:t xml:space="preserve">Part 4: Detailed Scenario Playbooks</w:t>
      </w:r>
    </w:p>
    <w:p w:rsidR="00000000" w:rsidDel="00000000" w:rsidP="00000000" w:rsidRDefault="00000000" w:rsidRPr="00000000" w14:paraId="000000D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1qirnlvaohe" w:id="14"/>
      <w:bookmarkEnd w:id="14"/>
      <w:r w:rsidDel="00000000" w:rsidR="00000000" w:rsidRPr="00000000">
        <w:rPr>
          <w:rFonts w:ascii="Verdana" w:cs="Verdana" w:eastAsia="Verdana" w:hAnsi="Verdana"/>
          <w:b w:val="1"/>
          <w:bCs w:val="1"/>
          <w:color w:val="000000"/>
          <w:sz w:val="26"/>
          <w:szCs w:val="26"/>
          <w:rtl w:val="0"/>
        </w:rPr>
        <w:t xml:space="preserve">Scenario A1 — Staff No-Shows and Call-Outs</w:t>
      </w:r>
    </w:p>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Trigger:</w:t>
      </w:r>
      <w:r w:rsidDel="00000000" w:rsidR="00000000" w:rsidRPr="00000000">
        <w:rPr>
          <w:rFonts w:ascii="Verdana" w:cs="Verdana" w:eastAsia="Verdana" w:hAnsi="Verdana"/>
          <w:rtl w:val="0"/>
        </w:rPr>
        <w:t xml:space="preserve"> One or more staff members are unavailable for a scheduled shift with little or no notice.</w:t>
      </w:r>
    </w:p>
    <w:tbl>
      <w:tblPr>
        <w:tblStyle w:val="Table9"/>
        <w:tblW w:w="11295.0" w:type="dxa"/>
        <w:jc w:val="left"/>
        <w:tblInd w:w="-1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35"/>
        <w:gridCol w:w="3315"/>
        <w:gridCol w:w="5745"/>
        <w:tblGridChange w:id="0">
          <w:tblGrid>
            <w:gridCol w:w="2235"/>
            <w:gridCol w:w="3315"/>
            <w:gridCol w:w="574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Severity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Definition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Response Mode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Level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 non-critical staff member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Redistribute tasks, monitor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Level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 key staff member (chef,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Activate backup roster, simplify service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Level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Multiple staff across departments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Emergency protocols, possible menu/hour reduction</w:t>
            </w:r>
          </w:p>
        </w:tc>
      </w:tr>
    </w:tbl>
    <w:p w:rsidR="00000000" w:rsidDel="00000000" w:rsidP="00000000" w:rsidRDefault="00000000" w:rsidRPr="00000000" w14:paraId="000000E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Response Plan:</w:t>
      </w:r>
    </w:p>
    <w:tbl>
      <w:tblPr>
        <w:tblStyle w:val="Table10"/>
        <w:tblW w:w="11205.0" w:type="dxa"/>
        <w:jc w:val="left"/>
        <w:tblInd w:w="-1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30"/>
        <w:gridCol w:w="5430"/>
        <w:gridCol w:w="3345"/>
        <w:tblGridChange w:id="0">
          <w:tblGrid>
            <w:gridCol w:w="2430"/>
            <w:gridCol w:w="5430"/>
            <w:gridCol w:w="334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Owner</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0–15 min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roster for cross-trained staff available to cover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on duty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0–15 min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Contact the on-call staff list in order of priority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on duty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15–30 min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Redistribute responsibilities across the available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Department heads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15–30 min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Simplify the menu or close sections if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GM / Kitchen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30–60 min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Notify front-of-house of any service adjustments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Floor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Ongoing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absence, initiate follow-up with the staff member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HR / Manager</w:t>
            </w:r>
          </w:p>
        </w:tc>
      </w:tr>
    </w:tbl>
    <w:p w:rsidR="00000000" w:rsidDel="00000000" w:rsidP="00000000" w:rsidRDefault="00000000" w:rsidRPr="00000000" w14:paraId="0000010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Prevention Strategies:</w:t>
      </w:r>
    </w:p>
    <w:p w:rsidR="00000000" w:rsidDel="00000000" w:rsidP="00000000" w:rsidRDefault="00000000" w:rsidRPr="00000000" w14:paraId="00000104">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a live on-call list with at least 3 confirmed willing staff per department</w:t>
      </w:r>
    </w:p>
    <w:p w:rsidR="00000000" w:rsidDel="00000000" w:rsidP="00000000" w:rsidRDefault="00000000" w:rsidRPr="00000000" w14:paraId="00000105">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 cross-training into every staff member's development plan</w:t>
      </w:r>
    </w:p>
    <w:p w:rsidR="00000000" w:rsidDel="00000000" w:rsidP="00000000" w:rsidRDefault="00000000" w:rsidRPr="00000000" w14:paraId="00000106">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Track absence patterns and address root causes early</w:t>
      </w:r>
    </w:p>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0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yh8zsosifwi" w:id="15"/>
      <w:bookmarkEnd w:id="15"/>
      <w:r w:rsidDel="00000000" w:rsidR="00000000" w:rsidRPr="00000000">
        <w:rPr>
          <w:rFonts w:ascii="Verdana" w:cs="Verdana" w:eastAsia="Verdana" w:hAnsi="Verdana"/>
          <w:b w:val="1"/>
          <w:bCs w:val="1"/>
          <w:color w:val="000000"/>
          <w:sz w:val="26"/>
          <w:szCs w:val="26"/>
          <w:rtl w:val="0"/>
        </w:rPr>
        <w:t xml:space="preserve">Scenario B2 — Food Quality Complaint</w:t>
      </w:r>
    </w:p>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Trigger:</w:t>
      </w:r>
      <w:r w:rsidDel="00000000" w:rsidR="00000000" w:rsidRPr="00000000">
        <w:rPr>
          <w:rFonts w:ascii="Verdana" w:cs="Verdana" w:eastAsia="Verdana" w:hAnsi="Verdana"/>
          <w:rtl w:val="0"/>
        </w:rPr>
        <w:t xml:space="preserve"> A guest expresses dissatisfaction with the quality, preparation, or presentation of their food.</w:t>
      </w:r>
    </w:p>
    <w:p w:rsidR="00000000" w:rsidDel="00000000" w:rsidP="00000000" w:rsidRDefault="00000000" w:rsidRPr="00000000" w14:paraId="0000010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LEARN Response Protocol:</w:t>
      </w:r>
    </w:p>
    <w:tbl>
      <w:tblPr>
        <w:tblStyle w:val="Table11"/>
        <w:tblW w:w="10950.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70"/>
        <w:gridCol w:w="8280"/>
        <w:tblGridChange w:id="0">
          <w:tblGrid>
            <w:gridCol w:w="2670"/>
            <w:gridCol w:w="828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 — Listen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Give the guest your full attention. Do not interrupt or become defensive.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 — Empathise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Acknowledge their experience genuinely. "I completely understand, and I'm sorry this wasn't right."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 — Apologise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Take ownership. Avoid shifting blame to the kitchen or suppliers.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 — Resolve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Ask what would make it right, then act on it immediately.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 — Note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the complaint and inform the kitchen manager.</w:t>
            </w:r>
          </w:p>
        </w:tc>
      </w:tr>
    </w:tbl>
    <w:p w:rsidR="00000000" w:rsidDel="00000000" w:rsidP="00000000" w:rsidRDefault="00000000" w:rsidRPr="00000000" w14:paraId="0000011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Response Options by Restaurant Format:</w:t>
      </w:r>
    </w:p>
    <w:tbl>
      <w:tblPr>
        <w:tblStyle w:val="Table12"/>
        <w:tblW w:w="10665.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05"/>
        <w:gridCol w:w="2340"/>
        <w:gridCol w:w="2805"/>
        <w:gridCol w:w="3015"/>
        <w:tblGridChange w:id="0">
          <w:tblGrid>
            <w:gridCol w:w="2505"/>
            <w:gridCol w:w="2340"/>
            <w:gridCol w:w="2805"/>
            <w:gridCol w:w="301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Format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Immediate 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Follow-Up Gesture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Manager Involvement</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Quick Service / Fast Casual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Replace the item immediately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Free drink or dessert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Brief check-in within 3 minutes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Casual Dining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Replace or remove from the bill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Complimentary dessert or discount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Table visit by the manager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Fine Dining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Discreet removal, full course replacement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Complimentary wine or future reservation priority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Executive chef or GM's personal visit</w:t>
            </w:r>
          </w:p>
        </w:tc>
      </w:tr>
    </w:tbl>
    <w:p w:rsidR="00000000" w:rsidDel="00000000" w:rsidP="00000000" w:rsidRDefault="00000000" w:rsidRPr="00000000" w14:paraId="0000012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Not to Do:</w:t>
      </w:r>
    </w:p>
    <w:p w:rsidR="00000000" w:rsidDel="00000000" w:rsidP="00000000" w:rsidRDefault="00000000" w:rsidRPr="00000000" w14:paraId="00000129">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argue with a guest about whether the food was actually wrong</w:t>
      </w:r>
    </w:p>
    <w:p w:rsidR="00000000" w:rsidDel="00000000" w:rsidP="00000000" w:rsidRDefault="00000000" w:rsidRPr="00000000" w14:paraId="0000012A">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make the guest feel like a burden for raising the issue</w:t>
      </w:r>
    </w:p>
    <w:p w:rsidR="00000000" w:rsidDel="00000000" w:rsidP="00000000" w:rsidRDefault="00000000" w:rsidRPr="00000000" w14:paraId="0000012B">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comp without acknowledging the problem — it reads as dismissive</w:t>
      </w:r>
    </w:p>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2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jq34b5ajja6q" w:id="16"/>
      <w:bookmarkEnd w:id="16"/>
      <w:r w:rsidDel="00000000" w:rsidR="00000000" w:rsidRPr="00000000">
        <w:rPr>
          <w:rFonts w:ascii="Verdana" w:cs="Verdana" w:eastAsia="Verdana" w:hAnsi="Verdana"/>
          <w:b w:val="1"/>
          <w:bCs w:val="1"/>
          <w:color w:val="000000"/>
          <w:sz w:val="26"/>
          <w:szCs w:val="26"/>
          <w:rtl w:val="0"/>
        </w:rPr>
        <w:t xml:space="preserve">Scenario C1 — Kitchen Equipment Failure During Service</w:t>
      </w:r>
    </w:p>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Trigger:</w:t>
      </w:r>
      <w:r w:rsidDel="00000000" w:rsidR="00000000" w:rsidRPr="00000000">
        <w:rPr>
          <w:rFonts w:ascii="Verdana" w:cs="Verdana" w:eastAsia="Verdana" w:hAnsi="Verdana"/>
          <w:rtl w:val="0"/>
        </w:rPr>
        <w:t xml:space="preserve"> A major piece of cooking equipment (oven, grill, fryer, range) becomes inoperable during an active service period.</w:t>
      </w:r>
    </w:p>
    <w:tbl>
      <w:tblPr>
        <w:tblStyle w:val="Table13"/>
        <w:tblW w:w="1102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30"/>
        <w:gridCol w:w="1740"/>
        <w:gridCol w:w="7455"/>
        <w:tblGridChange w:id="0">
          <w:tblGrid>
            <w:gridCol w:w="1830"/>
            <w:gridCol w:w="1740"/>
            <w:gridCol w:w="745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Phase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Timeframe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Priority Actions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Immediate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0–5 min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Assess repair timeline, alert expediter, adjust seating pace, evaluate alternative cooking methods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Short-term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5–30 min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Implement a modified menu, cross-utilise remaining equipment, communicate honestly with affected guests, and offer complimentary items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Extended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30+ min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Pivot to a reduced menu, contact emergency equipment repair, consider early close if quality cannot be maintained, and document fully for insurance</w:t>
            </w:r>
          </w:p>
        </w:tc>
      </w:tr>
    </w:tbl>
    <w:p w:rsidR="00000000" w:rsidDel="00000000" w:rsidP="00000000" w:rsidRDefault="00000000" w:rsidRPr="00000000" w14:paraId="0000013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Modified Menu Decision Guide:</w:t>
      </w:r>
    </w:p>
    <w:tbl>
      <w:tblPr>
        <w:tblStyle w:val="Table14"/>
        <w:tblW w:w="11040.0" w:type="dxa"/>
        <w:jc w:val="left"/>
        <w:tblInd w:w="-1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10"/>
        <w:gridCol w:w="1980"/>
        <w:gridCol w:w="1755"/>
        <w:gridCol w:w="4695"/>
        <w:tblGridChange w:id="0">
          <w:tblGrid>
            <w:gridCol w:w="2610"/>
            <w:gridCol w:w="1980"/>
            <w:gridCol w:w="1755"/>
            <w:gridCol w:w="469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Equipment Down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Items to 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Items Still Available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Suggested Guest Communication</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Grill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Steaks, burgers, grilled fish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Pasta, salads, soups, baked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"Our grill is temporarily out of service — our chef has put together a limited menu for this evening."</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Fryer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Fried starters, chips, fried mains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Grilled, baked, or pan-fried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"We've had to pause our fried items tonight — our kitchen is offering a selection of alternatives."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Roasts, baked dishes, pizzas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Stovetop, grilled, cold dishes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"Our oven is being attended to — we have a great selection of dishes available while we sort it out."</w:t>
            </w:r>
          </w:p>
        </w:tc>
      </w:tr>
    </w:tbl>
    <w:p w:rsidR="00000000" w:rsidDel="00000000" w:rsidP="00000000" w:rsidRDefault="00000000" w:rsidRPr="00000000" w14:paraId="0000014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4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8g4a1g6hnl3t" w:id="17"/>
      <w:bookmarkEnd w:id="17"/>
      <w:r w:rsidDel="00000000" w:rsidR="00000000" w:rsidRPr="00000000">
        <w:rPr>
          <w:rFonts w:ascii="Verdana" w:cs="Verdana" w:eastAsia="Verdana" w:hAnsi="Verdana"/>
          <w:b w:val="1"/>
          <w:bCs w:val="1"/>
          <w:color w:val="000000"/>
          <w:sz w:val="26"/>
          <w:szCs w:val="26"/>
          <w:rtl w:val="0"/>
        </w:rPr>
        <w:t xml:space="preserve">Scenario C2 — 86'd Items and Stock Shortages</w:t>
      </w:r>
    </w:p>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Trigger:</w:t>
      </w:r>
      <w:r w:rsidDel="00000000" w:rsidR="00000000" w:rsidRPr="00000000">
        <w:rPr>
          <w:rFonts w:ascii="Verdana" w:cs="Verdana" w:eastAsia="Verdana" w:hAnsi="Verdana"/>
          <w:rtl w:val="0"/>
        </w:rPr>
        <w:t xml:space="preserve"> A menu item runs out or becomes unavailable during service.</w:t>
      </w:r>
    </w:p>
    <w:p w:rsidR="00000000" w:rsidDel="00000000" w:rsidP="00000000" w:rsidRDefault="00000000" w:rsidRPr="00000000" w14:paraId="0000014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Communication Flow:</w:t>
      </w:r>
    </w:p>
    <w:p w:rsidR="00000000" w:rsidDel="00000000" w:rsidP="00000000" w:rsidRDefault="00000000" w:rsidRPr="00000000" w14:paraId="00000150">
      <w:pPr>
        <w:spacing w:after="240" w:before="240" w:lineRule="auto"/>
        <w:rPr>
          <w:rFonts w:ascii="Verdana" w:cs="Verdana" w:eastAsia="Verdana" w:hAnsi="Verdana"/>
        </w:rPr>
      </w:pPr>
      <w:sdt>
        <w:sdtPr>
          <w:id w:val="515345819"/>
          <w:tag w:val="goog_rdk_0"/>
        </w:sdtPr>
        <w:sdtContent>
          <w:r w:rsidDel="00000000" w:rsidR="00000000" w:rsidRPr="00000000">
            <w:rPr>
              <w:rFonts w:ascii="Arial Unicode MS" w:cs="Arial Unicode MS" w:eastAsia="Arial Unicode MS" w:hAnsi="Arial Unicode MS"/>
              <w:rtl w:val="0"/>
            </w:rPr>
            <w:t xml:space="preserve">Kitchen confirms item is unavailable → Expediter notifies floor manager → Floor manager briefs all servers immediately → Servers communicate proactively to guests before ordering where possible</w:t>
          </w:r>
        </w:sdtContent>
      </w:sdt>
    </w:p>
    <w:p w:rsidR="00000000" w:rsidDel="00000000" w:rsidP="00000000" w:rsidRDefault="00000000" w:rsidRPr="00000000" w14:paraId="0000015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Server Scripts:</w:t>
      </w:r>
    </w:p>
    <w:tbl>
      <w:tblPr>
        <w:tblStyle w:val="Table15"/>
        <w:tblW w:w="10920.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95"/>
        <w:gridCol w:w="8025"/>
        <w:tblGridChange w:id="0">
          <w:tblGrid>
            <w:gridCol w:w="2895"/>
            <w:gridCol w:w="802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Suggested Script</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Proactive (before guest orders)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 just want to let you know before you decide — the [item] has sold out this evening. Our [alternative] is a great choice if you were considering it."</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Reactive (guest has ordered)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 really sorry — the kitchen has just let me know we've run out of [item]. I'd love to suggest [alternative] — it's been very popular tonight."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High-value item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Notify the manager immediately so they can visit the table personally</w:t>
            </w:r>
          </w:p>
        </w:tc>
      </w:tr>
    </w:tbl>
    <w:p w:rsidR="00000000" w:rsidDel="00000000" w:rsidP="00000000" w:rsidRDefault="00000000" w:rsidRPr="00000000" w14:paraId="0000015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5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m6rce9fwngi" w:id="18"/>
      <w:bookmarkEnd w:id="18"/>
      <w:r w:rsidDel="00000000" w:rsidR="00000000" w:rsidRPr="00000000">
        <w:rPr>
          <w:rFonts w:ascii="Verdana" w:cs="Verdana" w:eastAsia="Verdana" w:hAnsi="Verdana"/>
          <w:b w:val="1"/>
          <w:bCs w:val="1"/>
          <w:color w:val="000000"/>
          <w:sz w:val="26"/>
          <w:szCs w:val="26"/>
          <w:rtl w:val="0"/>
        </w:rPr>
        <w:t xml:space="preserve">Scenario D1 — POS System Failure</w:t>
      </w:r>
    </w:p>
    <w:p w:rsidR="00000000" w:rsidDel="00000000" w:rsidP="00000000" w:rsidRDefault="00000000" w:rsidRPr="00000000" w14:paraId="0000015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Trigger:</w:t>
      </w:r>
      <w:r w:rsidDel="00000000" w:rsidR="00000000" w:rsidRPr="00000000">
        <w:rPr>
          <w:rFonts w:ascii="Verdana" w:cs="Verdana" w:eastAsia="Verdana" w:hAnsi="Verdana"/>
          <w:rtl w:val="0"/>
        </w:rPr>
        <w:t xml:space="preserve"> Point-of-sale system becomes unresponsive or crashes during service.</w:t>
      </w:r>
    </w:p>
    <w:tbl>
      <w:tblPr>
        <w:tblStyle w:val="Table16"/>
        <w:tblW w:w="10815.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15"/>
        <w:gridCol w:w="4920"/>
        <w:gridCol w:w="2580"/>
        <w:tblGridChange w:id="0">
          <w:tblGrid>
            <w:gridCol w:w="3315"/>
            <w:gridCol w:w="4920"/>
            <w:gridCol w:w="258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Owner</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Switch to manual order taking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Pre-printed order pads should be accessible at all times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floor staff</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Manual bill calculation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 a calculator and pen at the host stand and bar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on duty</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Cash-only or pre-authorised card payments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Have a manual card imprinter available if possible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 Cashier</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Communicate with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Brief, confident acknowledgment — "We're experiencing a small tech issue, but we have everything under control."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Contact POS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manager should have the support number memorised or posted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on duty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all manual transactions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Reconcile immediately when the system is restored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 Bookkeeper</w:t>
            </w:r>
          </w:p>
        </w:tc>
      </w:tr>
    </w:tbl>
    <w:p w:rsidR="00000000" w:rsidDel="00000000" w:rsidP="00000000" w:rsidRDefault="00000000" w:rsidRPr="00000000" w14:paraId="0000017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to Keep in Your POS Failure Kit:</w:t>
      </w:r>
    </w:p>
    <w:p w:rsidR="00000000" w:rsidDel="00000000" w:rsidP="00000000" w:rsidRDefault="00000000" w:rsidRPr="00000000" w14:paraId="00000173">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Printed menus with current pricing</w:t>
      </w:r>
    </w:p>
    <w:p w:rsidR="00000000" w:rsidDel="00000000" w:rsidP="00000000" w:rsidRDefault="00000000" w:rsidRPr="00000000" w14:paraId="00000174">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Order pads and pens (minimum 20)</w:t>
      </w:r>
    </w:p>
    <w:p w:rsidR="00000000" w:rsidDel="00000000" w:rsidP="00000000" w:rsidRDefault="00000000" w:rsidRPr="00000000" w14:paraId="00000175">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Calculator</w:t>
      </w:r>
    </w:p>
    <w:p w:rsidR="00000000" w:rsidDel="00000000" w:rsidP="00000000" w:rsidRDefault="00000000" w:rsidRPr="00000000" w14:paraId="00000176">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Manual credit card imprinter (if supported by your bank)</w:t>
      </w:r>
    </w:p>
    <w:p w:rsidR="00000000" w:rsidDel="00000000" w:rsidP="00000000" w:rsidRDefault="00000000" w:rsidRPr="00000000" w14:paraId="00000177">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Cash float with sufficient change</w:t>
      </w:r>
    </w:p>
    <w:p w:rsidR="00000000" w:rsidDel="00000000" w:rsidP="00000000" w:rsidRDefault="00000000" w:rsidRPr="00000000" w14:paraId="00000178">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 vendor emergency support number</w:t>
      </w:r>
    </w:p>
    <w:p w:rsidR="00000000" w:rsidDel="00000000" w:rsidP="00000000" w:rsidRDefault="00000000" w:rsidRPr="00000000" w14:paraId="0000017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7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a7ejz9efrri" w:id="19"/>
      <w:bookmarkEnd w:id="19"/>
      <w:r w:rsidDel="00000000" w:rsidR="00000000" w:rsidRPr="00000000">
        <w:rPr>
          <w:rFonts w:ascii="Verdana" w:cs="Verdana" w:eastAsia="Verdana" w:hAnsi="Verdana"/>
          <w:b w:val="1"/>
          <w:bCs w:val="1"/>
          <w:color w:val="000000"/>
          <w:sz w:val="26"/>
          <w:szCs w:val="26"/>
          <w:rtl w:val="0"/>
        </w:rPr>
        <w:t xml:space="preserve">Scenario E2 — Power Outage</w:t>
      </w:r>
    </w:p>
    <w:p w:rsidR="00000000" w:rsidDel="00000000" w:rsidP="00000000" w:rsidRDefault="00000000" w:rsidRPr="00000000" w14:paraId="0000017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Trigger:</w:t>
      </w:r>
      <w:r w:rsidDel="00000000" w:rsidR="00000000" w:rsidRPr="00000000">
        <w:rPr>
          <w:rFonts w:ascii="Verdana" w:cs="Verdana" w:eastAsia="Verdana" w:hAnsi="Verdana"/>
          <w:rtl w:val="0"/>
        </w:rPr>
        <w:t xml:space="preserve"> Partial or complete loss of electrical power during operating hours.</w:t>
      </w:r>
    </w:p>
    <w:tbl>
      <w:tblPr>
        <w:tblStyle w:val="Table17"/>
        <w:tblW w:w="10875.0" w:type="dxa"/>
        <w:jc w:val="left"/>
        <w:tblInd w:w="-8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15"/>
        <w:gridCol w:w="6285"/>
        <w:gridCol w:w="2775"/>
        <w:tblGridChange w:id="0">
          <w:tblGrid>
            <w:gridCol w:w="1815"/>
            <w:gridCol w:w="6285"/>
            <w:gridCol w:w="27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Priority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Owner</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guest and staff safety — activate emergency lighting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management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the fuse board/contact utility provider to determine the 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 / GM</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Assess food safety — note time of outage for temperature monitoring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Communicate calmly and honestly with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Floor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Decide within 15 minutes: continue with limitations or close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GM</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continuing: candlelight service, limited cold menu, cash only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departments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closing: offer sincere apologies, assist guests to settle bills manually, issue future visit incentives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Management team</w:t>
            </w:r>
          </w:p>
        </w:tc>
      </w:tr>
    </w:tbl>
    <w:p w:rsidR="00000000" w:rsidDel="00000000" w:rsidP="00000000" w:rsidRDefault="00000000" w:rsidRPr="00000000" w14:paraId="0000019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Food Safety Time Guidelines During Outage:</w:t>
      </w:r>
    </w:p>
    <w:tbl>
      <w:tblPr>
        <w:tblStyle w:val="Table18"/>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98.4061690221952"/>
        <w:gridCol w:w="2774.137175619344"/>
        <w:gridCol w:w="4452.968466382084"/>
        <w:tblGridChange w:id="0">
          <w:tblGrid>
            <w:gridCol w:w="1798.4061690221952"/>
            <w:gridCol w:w="2774.137175619344"/>
            <w:gridCol w:w="4452.968466382084"/>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Storage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Safe Duration (No Opening)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After Threshold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Refrigerator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temperature — discard if above 5°C / 41°F</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Freezer (full)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48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Monitor — do not open unnecessarily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Freezer (half full)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24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Consider transferring to cold storage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Hot holding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Discard if the temperature drops below 60°C / 140°F</w:t>
            </w:r>
          </w:p>
        </w:tc>
      </w:tr>
    </w:tbl>
    <w:p w:rsidR="00000000" w:rsidDel="00000000" w:rsidP="00000000" w:rsidRDefault="00000000" w:rsidRPr="00000000" w14:paraId="000001A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A5">
      <w:pPr>
        <w:pStyle w:val="Heading2"/>
        <w:keepNext w:val="0"/>
        <w:keepLines w:val="0"/>
        <w:spacing w:after="80" w:lineRule="auto"/>
        <w:rPr>
          <w:rFonts w:ascii="Verdana" w:cs="Verdana" w:eastAsia="Verdana" w:hAnsi="Verdana"/>
          <w:b w:val="1"/>
          <w:bCs w:val="1"/>
          <w:sz w:val="34"/>
          <w:szCs w:val="34"/>
        </w:rPr>
      </w:pPr>
      <w:bookmarkStart w:colFirst="0" w:colLast="0" w:name="_heading=h.uxblw1tqztpm" w:id="20"/>
      <w:bookmarkEnd w:id="20"/>
      <w:r w:rsidDel="00000000" w:rsidR="00000000" w:rsidRPr="00000000">
        <w:rPr>
          <w:rFonts w:ascii="Verdana" w:cs="Verdana" w:eastAsia="Verdana" w:hAnsi="Verdana"/>
          <w:b w:val="1"/>
          <w:bCs w:val="1"/>
          <w:sz w:val="34"/>
          <w:szCs w:val="34"/>
          <w:rtl w:val="0"/>
        </w:rPr>
        <w:t xml:space="preserve">Part 5: Guest Communication Standards</w:t>
      </w:r>
    </w:p>
    <w:p w:rsidR="00000000" w:rsidDel="00000000" w:rsidP="00000000" w:rsidRDefault="00000000" w:rsidRPr="00000000" w14:paraId="000001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How you communicate during a problem often matters more than the problem itself. Use these standards across all scenarios.</w:t>
      </w:r>
    </w:p>
    <w:p w:rsidR="00000000" w:rsidDel="00000000" w:rsidP="00000000" w:rsidRDefault="00000000" w:rsidRPr="00000000" w14:paraId="000001A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59zwl13muxvx" w:id="21"/>
      <w:bookmarkEnd w:id="21"/>
      <w:r w:rsidDel="00000000" w:rsidR="00000000" w:rsidRPr="00000000">
        <w:rPr>
          <w:rFonts w:ascii="Verdana" w:cs="Verdana" w:eastAsia="Verdana" w:hAnsi="Verdana"/>
          <w:b w:val="1"/>
          <w:bCs w:val="1"/>
          <w:color w:val="000000"/>
          <w:sz w:val="26"/>
          <w:szCs w:val="26"/>
          <w:rtl w:val="0"/>
        </w:rPr>
        <w:t xml:space="preserve">The Four Principles of Crisis Communication with Guests</w:t>
      </w:r>
    </w:p>
    <w:tbl>
      <w:tblPr>
        <w:tblStyle w:val="Table19"/>
        <w:tblW w:w="11115.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20"/>
        <w:gridCol w:w="4260"/>
        <w:gridCol w:w="4335"/>
        <w:tblGridChange w:id="0">
          <w:tblGrid>
            <w:gridCol w:w="2520"/>
            <w:gridCol w:w="4260"/>
            <w:gridCol w:w="43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Principle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It Looks Like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to Avoid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Be Proactive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Tell the guest before they notice or 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Waiting until a complaint is made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Be Honest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Acknowledge the issue plainly and without excuses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Minimising, deflecting, or blaming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Be Confident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Speak with calm assurance, not apology overload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Appearing flustered or uncertain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Be Generous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Offer a meaningful gesture, not a token 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Comping a bread roll for a ruined meal</w:t>
            </w:r>
          </w:p>
        </w:tc>
      </w:tr>
    </w:tbl>
    <w:p w:rsidR="00000000" w:rsidDel="00000000" w:rsidP="00000000" w:rsidRDefault="00000000" w:rsidRPr="00000000" w14:paraId="000001B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w0zdp1p8cdp" w:id="22"/>
      <w:bookmarkEnd w:id="22"/>
      <w:r w:rsidDel="00000000" w:rsidR="00000000" w:rsidRPr="00000000">
        <w:rPr>
          <w:rFonts w:ascii="Verdana" w:cs="Verdana" w:eastAsia="Verdana" w:hAnsi="Verdana"/>
          <w:b w:val="1"/>
          <w:bCs w:val="1"/>
          <w:color w:val="000000"/>
          <w:sz w:val="26"/>
          <w:szCs w:val="26"/>
          <w:rtl w:val="0"/>
        </w:rPr>
        <w:t xml:space="preserve">Service Recovery Gesture Guide</w:t>
      </w:r>
    </w:p>
    <w:tbl>
      <w:tblPr>
        <w:tblStyle w:val="Table20"/>
        <w:tblW w:w="1096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50"/>
        <w:gridCol w:w="3030"/>
        <w:gridCol w:w="3585"/>
        <w:tblGridChange w:id="0">
          <w:tblGrid>
            <w:gridCol w:w="4350"/>
            <w:gridCol w:w="3030"/>
            <w:gridCol w:w="35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Severity of Issue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Appropriate Gesture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Minor inconvenience (small delay, wrong drink)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Sincere verbal apology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Often enough, if handled immediately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Moderate issue (wrong dish, long wait over 20 min)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Complimentary starter, dessert, or round of drinks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Must be accompanied by a genuine apology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Significant failure (inedible food, major service breakdown)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 the dish or course from the bill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manager must be involved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Severe experience failure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 full meal cost, offer future dining credit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GM handles personally</w:t>
            </w:r>
          </w:p>
        </w:tc>
      </w:tr>
    </w:tbl>
    <w:p w:rsidR="00000000" w:rsidDel="00000000" w:rsidP="00000000" w:rsidRDefault="00000000" w:rsidRPr="00000000" w14:paraId="000001C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C8">
      <w:pPr>
        <w:pStyle w:val="Heading2"/>
        <w:keepNext w:val="0"/>
        <w:keepLines w:val="0"/>
        <w:spacing w:after="80" w:lineRule="auto"/>
        <w:rPr>
          <w:rFonts w:ascii="Verdana" w:cs="Verdana" w:eastAsia="Verdana" w:hAnsi="Verdana"/>
          <w:b w:val="1"/>
          <w:bCs w:val="1"/>
          <w:sz w:val="34"/>
          <w:szCs w:val="34"/>
        </w:rPr>
      </w:pPr>
      <w:bookmarkStart w:colFirst="0" w:colLast="0" w:name="_heading=h.a122iikubbr9" w:id="23"/>
      <w:bookmarkEnd w:id="23"/>
      <w:r w:rsidDel="00000000" w:rsidR="00000000" w:rsidRPr="00000000">
        <w:rPr>
          <w:rFonts w:ascii="Verdana" w:cs="Verdana" w:eastAsia="Verdana" w:hAnsi="Verdana"/>
          <w:b w:val="1"/>
          <w:bCs w:val="1"/>
          <w:sz w:val="34"/>
          <w:szCs w:val="34"/>
          <w:rtl w:val="0"/>
        </w:rPr>
        <w:t xml:space="preserve">Part 6: Staff Training Programme</w:t>
      </w:r>
    </w:p>
    <w:p w:rsidR="00000000" w:rsidDel="00000000" w:rsidP="00000000" w:rsidRDefault="00000000" w:rsidRPr="00000000" w14:paraId="000001C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hpexslhrhgz" w:id="24"/>
      <w:bookmarkEnd w:id="24"/>
      <w:r w:rsidDel="00000000" w:rsidR="00000000" w:rsidRPr="00000000">
        <w:rPr>
          <w:rFonts w:ascii="Verdana" w:cs="Verdana" w:eastAsia="Verdana" w:hAnsi="Verdana"/>
          <w:b w:val="1"/>
          <w:bCs w:val="1"/>
          <w:color w:val="000000"/>
          <w:sz w:val="26"/>
          <w:szCs w:val="26"/>
          <w:rtl w:val="0"/>
        </w:rPr>
        <w:t xml:space="preserve">The Four-Phase Implementation Plan</w:t>
      </w:r>
    </w:p>
    <w:tbl>
      <w:tblPr>
        <w:tblStyle w:val="Table21"/>
        <w:tblW w:w="10875.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70"/>
        <w:gridCol w:w="1290"/>
        <w:gridCol w:w="2370"/>
        <w:gridCol w:w="4845"/>
        <w:tblGridChange w:id="0">
          <w:tblGrid>
            <w:gridCol w:w="2370"/>
            <w:gridCol w:w="1290"/>
            <w:gridCol w:w="2370"/>
            <w:gridCol w:w="484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Phase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Timeframe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Focus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Activities</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Foundation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Weeks 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Leadership alignment and documentation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Leadership review of all plans; department heads identify priority scenarios; resource allocation</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Weeks 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Team awareness and knowledge building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All-hands introduction sessions; department-specific workshops; scenario Q&amp;A</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Weeks 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Hands-on application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Controlled simulations during quiet periods; role-playing with realistic scenarios; real-time coaching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Mastery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Ongoing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Continuous improvement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 drills; quarterly plan reviews; annual full evaluation</w:t>
            </w:r>
          </w:p>
        </w:tc>
      </w:tr>
    </w:tbl>
    <w:p w:rsidR="00000000" w:rsidDel="00000000" w:rsidP="00000000" w:rsidRDefault="00000000" w:rsidRPr="00000000" w14:paraId="000001D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e5n13toq1tf" w:id="25"/>
      <w:bookmarkEnd w:id="25"/>
      <w:r w:rsidDel="00000000" w:rsidR="00000000" w:rsidRPr="00000000">
        <w:rPr>
          <w:rFonts w:ascii="Verdana" w:cs="Verdana" w:eastAsia="Verdana" w:hAnsi="Verdana"/>
          <w:b w:val="1"/>
          <w:bCs w:val="1"/>
          <w:color w:val="000000"/>
          <w:sz w:val="26"/>
          <w:szCs w:val="26"/>
          <w:rtl w:val="0"/>
        </w:rPr>
        <w:t xml:space="preserve">Training Methods by Team Level</w:t>
      </w:r>
    </w:p>
    <w:tbl>
      <w:tblPr>
        <w:tblStyle w:val="Table22"/>
        <w:tblW w:w="11010.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95"/>
        <w:gridCol w:w="4890"/>
        <w:gridCol w:w="2925"/>
        <w:tblGridChange w:id="0">
          <w:tblGrid>
            <w:gridCol w:w="3195"/>
            <w:gridCol w:w="4890"/>
            <w:gridCol w:w="292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Team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Recommended Methods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Front-of-house staff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Role-play exercises, "what would you do?" discussions, script practice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 micro-sessions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Kitchen staff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failure drills, modified menu exercises, and food safety simulations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Supervisors and managers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scenario simulations, cross-department drills, and debrief facilitation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Bi-monthly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Leadership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Crisis scenario workshops, financial impact analysis, and plan review sessions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Quarterly</w:t>
            </w:r>
          </w:p>
        </w:tc>
      </w:tr>
    </w:tbl>
    <w:p w:rsidR="00000000" w:rsidDel="00000000" w:rsidP="00000000" w:rsidRDefault="00000000" w:rsidRPr="00000000" w14:paraId="000001E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EF">
      <w:pPr>
        <w:pStyle w:val="Heading2"/>
        <w:keepNext w:val="0"/>
        <w:keepLines w:val="0"/>
        <w:spacing w:after="80" w:lineRule="auto"/>
        <w:rPr>
          <w:rFonts w:ascii="Verdana" w:cs="Verdana" w:eastAsia="Verdana" w:hAnsi="Verdana"/>
          <w:b w:val="1"/>
          <w:bCs w:val="1"/>
          <w:sz w:val="34"/>
          <w:szCs w:val="34"/>
        </w:rPr>
      </w:pPr>
      <w:bookmarkStart w:colFirst="0" w:colLast="0" w:name="_heading=h.k963yr697nku" w:id="26"/>
      <w:bookmarkEnd w:id="26"/>
      <w:r w:rsidDel="00000000" w:rsidR="00000000" w:rsidRPr="00000000">
        <w:rPr>
          <w:rFonts w:ascii="Verdana" w:cs="Verdana" w:eastAsia="Verdana" w:hAnsi="Verdana"/>
          <w:b w:val="1"/>
          <w:bCs w:val="1"/>
          <w:sz w:val="34"/>
          <w:szCs w:val="34"/>
          <w:rtl w:val="0"/>
        </w:rPr>
        <w:t xml:space="preserve">Part 7: Measuring Success</w:t>
      </w:r>
    </w:p>
    <w:p w:rsidR="00000000" w:rsidDel="00000000" w:rsidP="00000000" w:rsidRDefault="00000000" w:rsidRPr="00000000" w14:paraId="000001F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dgp04xpvvc2" w:id="27"/>
      <w:bookmarkEnd w:id="27"/>
      <w:r w:rsidDel="00000000" w:rsidR="00000000" w:rsidRPr="00000000">
        <w:rPr>
          <w:rFonts w:ascii="Verdana" w:cs="Verdana" w:eastAsia="Verdana" w:hAnsi="Verdana"/>
          <w:b w:val="1"/>
          <w:bCs w:val="1"/>
          <w:color w:val="000000"/>
          <w:sz w:val="26"/>
          <w:szCs w:val="26"/>
          <w:rtl w:val="0"/>
        </w:rPr>
        <w:t xml:space="preserve">Key Performance Indicators</w:t>
      </w:r>
    </w:p>
    <w:tbl>
      <w:tblPr>
        <w:tblStyle w:val="Table23"/>
        <w:tblW w:w="10845.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75"/>
        <w:gridCol w:w="3255"/>
        <w:gridCol w:w="4815"/>
        <w:tblGridChange w:id="0">
          <w:tblGrid>
            <w:gridCol w:w="2775"/>
            <w:gridCol w:w="3255"/>
            <w:gridCol w:w="48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 / Benchmark</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Operational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Average incident resolution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 by 25% within 3 months of implementation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Operational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confidence score (survey-based)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80%+ feel equipped to handle common scenarios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Guest Experience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Customer satisfaction during incidents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 more than a 0.3 point drop from baseline score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Guest Experience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Post-incident return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70%+ of affected guests return within 60 days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Financial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Revenue recovered during disruptions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80%+ of projected revenue maintained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Financial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Cost of incidents (comps, waste, overtime)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Track monthly; aim for reduction quarter-on-quarter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Quality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Online review sentiment during incidents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 or improve the average rating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retention in trained teams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Benchmark against pre-programme baseline</w:t>
            </w:r>
          </w:p>
        </w:tc>
      </w:tr>
    </w:tbl>
    <w:p w:rsidR="00000000" w:rsidDel="00000000" w:rsidP="00000000" w:rsidRDefault="00000000" w:rsidRPr="00000000" w14:paraId="0000020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dux7rhsm1pzh" w:id="28"/>
      <w:bookmarkEnd w:id="28"/>
      <w:r w:rsidDel="00000000" w:rsidR="00000000" w:rsidRPr="00000000">
        <w:rPr>
          <w:rFonts w:ascii="Verdana" w:cs="Verdana" w:eastAsia="Verdana" w:hAnsi="Verdana"/>
          <w:b w:val="1"/>
          <w:bCs w:val="1"/>
          <w:color w:val="000000"/>
          <w:sz w:val="26"/>
          <w:szCs w:val="26"/>
          <w:rtl w:val="0"/>
        </w:rPr>
        <w:t xml:space="preserve">Review Cadence</w:t>
      </w:r>
    </w:p>
    <w:tbl>
      <w:tblPr>
        <w:tblStyle w:val="Table24"/>
        <w:tblW w:w="11160.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50"/>
        <w:gridCol w:w="2925"/>
        <w:gridCol w:w="5085"/>
        <w:tblGridChange w:id="0">
          <w:tblGrid>
            <w:gridCol w:w="3150"/>
            <w:gridCol w:w="2925"/>
            <w:gridCol w:w="50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Review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Focus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Incident debrief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24 hours of any significant event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happened, what worked, what to improve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Plan effectiveness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KPI tracking, team feedback, and quick improvements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plan update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Quarterly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Industry trends, new scenarios, major process changes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Programme overhaul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Annually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Strategic alignment, technology updates, training refresh</w:t>
            </w:r>
          </w:p>
        </w:tc>
      </w:tr>
    </w:tbl>
    <w:p w:rsidR="00000000" w:rsidDel="00000000" w:rsidP="00000000" w:rsidRDefault="00000000" w:rsidRPr="00000000" w14:paraId="0000021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1D">
      <w:pPr>
        <w:pStyle w:val="Heading2"/>
        <w:keepNext w:val="0"/>
        <w:keepLines w:val="0"/>
        <w:spacing w:after="80" w:lineRule="auto"/>
        <w:rPr>
          <w:rFonts w:ascii="Verdana" w:cs="Verdana" w:eastAsia="Verdana" w:hAnsi="Verdana"/>
          <w:b w:val="1"/>
          <w:bCs w:val="1"/>
          <w:sz w:val="34"/>
          <w:szCs w:val="34"/>
        </w:rPr>
      </w:pPr>
      <w:bookmarkStart w:colFirst="0" w:colLast="0" w:name="_heading=h.yf82k9tz1hor" w:id="29"/>
      <w:bookmarkEnd w:id="29"/>
      <w:r w:rsidDel="00000000" w:rsidR="00000000" w:rsidRPr="00000000">
        <w:rPr>
          <w:rFonts w:ascii="Verdana" w:cs="Verdana" w:eastAsia="Verdana" w:hAnsi="Verdana"/>
          <w:b w:val="1"/>
          <w:bCs w:val="1"/>
          <w:sz w:val="34"/>
          <w:szCs w:val="34"/>
          <w:rtl w:val="0"/>
        </w:rPr>
        <w:t xml:space="preserve">Part 8: Quick-Reference Emergency Protocols</w:t>
      </w:r>
    </w:p>
    <w:p w:rsidR="00000000" w:rsidDel="00000000" w:rsidP="00000000" w:rsidRDefault="00000000" w:rsidRPr="00000000" w14:paraId="0000021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o20oix91ni8s" w:id="30"/>
      <w:bookmarkEnd w:id="30"/>
      <w:r w:rsidDel="00000000" w:rsidR="00000000" w:rsidRPr="00000000">
        <w:rPr>
          <w:rFonts w:ascii="Verdana" w:cs="Verdana" w:eastAsia="Verdana" w:hAnsi="Verdana"/>
          <w:b w:val="1"/>
          <w:bCs w:val="1"/>
          <w:color w:val="000000"/>
          <w:sz w:val="26"/>
          <w:szCs w:val="26"/>
          <w:rtl w:val="0"/>
        </w:rPr>
        <w:t xml:space="preserve">The First 15 Minutes — Any Crisis</w:t>
      </w:r>
    </w:p>
    <w:tbl>
      <w:tblPr>
        <w:tblStyle w:val="Table25"/>
        <w:tblW w:w="11145.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55"/>
        <w:gridCol w:w="8490"/>
        <w:tblGridChange w:id="0">
          <w:tblGrid>
            <w:gridCol w:w="2655"/>
            <w:gridCol w:w="849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Timeframe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0–60 seconds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the safety of all guests and staff; identify the nature and scope of the problem</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1–5 minutes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Activate the appropriate response plan; begin communication with affected parties; contain the immediate damage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5–15 minutes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Evaluate whether the plan is working; adjust if needed; provide updates to all stakeholders; begin planning return to normal</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Within 24 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team debriefs; document lessons learned; follow up with any affected guests; update procedures.</w:t>
            </w:r>
          </w:p>
        </w:tc>
      </w:tr>
    </w:tbl>
    <w:p w:rsidR="00000000" w:rsidDel="00000000" w:rsidP="00000000" w:rsidRDefault="00000000" w:rsidRPr="00000000" w14:paraId="0000022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2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3vmmkag6ic" w:id="31"/>
      <w:bookmarkEnd w:id="31"/>
      <w:r w:rsidDel="00000000" w:rsidR="00000000" w:rsidRPr="00000000">
        <w:rPr>
          <w:rFonts w:ascii="Verdana" w:cs="Verdana" w:eastAsia="Verdana" w:hAnsi="Verdana"/>
          <w:b w:val="1"/>
          <w:bCs w:val="1"/>
          <w:color w:val="000000"/>
          <w:sz w:val="26"/>
          <w:szCs w:val="26"/>
          <w:rtl w:val="0"/>
        </w:rPr>
        <w:t xml:space="preserve">Emergency Contact Card</w:t>
      </w:r>
    </w:p>
    <w:p w:rsidR="00000000" w:rsidDel="00000000" w:rsidP="00000000" w:rsidRDefault="00000000" w:rsidRPr="00000000" w14:paraId="0000022B">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(Print, laminate, and post at every manager station)</w:t>
      </w:r>
    </w:p>
    <w:tbl>
      <w:tblPr>
        <w:tblStyle w:val="Table26"/>
        <w:tblW w:w="11250.0" w:type="dxa"/>
        <w:jc w:val="left"/>
        <w:tblInd w:w="-1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15"/>
        <w:gridCol w:w="1575"/>
        <w:gridCol w:w="5160"/>
        <w:tblGridChange w:id="0">
          <w:tblGrid>
            <w:gridCol w:w="4515"/>
            <w:gridCol w:w="1575"/>
            <w:gridCol w:w="516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Number</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General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 / Facilities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System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A">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Repair (Primary)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Repair (Backup)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Supplier Emergency 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3">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Local Health Department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6">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Insurance Agent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9">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Emergency Services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911 / 10111</w:t>
            </w:r>
          </w:p>
        </w:tc>
      </w:tr>
    </w:tbl>
    <w:p w:rsidR="00000000" w:rsidDel="00000000" w:rsidP="00000000" w:rsidRDefault="00000000" w:rsidRPr="00000000" w14:paraId="0000024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4E">
      <w:pPr>
        <w:pStyle w:val="Heading2"/>
        <w:keepNext w:val="0"/>
        <w:keepLines w:val="0"/>
        <w:spacing w:after="80" w:lineRule="auto"/>
        <w:rPr>
          <w:rFonts w:ascii="Verdana" w:cs="Verdana" w:eastAsia="Verdana" w:hAnsi="Verdana"/>
          <w:b w:val="1"/>
          <w:bCs w:val="1"/>
          <w:sz w:val="34"/>
          <w:szCs w:val="34"/>
        </w:rPr>
      </w:pPr>
      <w:bookmarkStart w:colFirst="0" w:colLast="0" w:name="_heading=h.w7m220f6bjw9" w:id="32"/>
      <w:bookmarkEnd w:id="32"/>
      <w:r w:rsidDel="00000000" w:rsidR="00000000" w:rsidRPr="00000000">
        <w:rPr>
          <w:rFonts w:ascii="Verdana" w:cs="Verdana" w:eastAsia="Verdana" w:hAnsi="Verdana"/>
          <w:b w:val="1"/>
          <w:bCs w:val="1"/>
          <w:sz w:val="34"/>
          <w:szCs w:val="34"/>
          <w:rtl w:val="0"/>
        </w:rPr>
        <w:t xml:space="preserve">Conclusion: Resilience Is a Culture, Not a Document</w:t>
      </w:r>
    </w:p>
    <w:p w:rsidR="00000000" w:rsidDel="00000000" w:rsidP="00000000" w:rsidRDefault="00000000" w:rsidRPr="00000000" w14:paraId="000002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best contingency plan is the one your team has actually practised — not the one sitting in a binder on a shelf.</w:t>
      </w:r>
    </w:p>
    <w:p w:rsidR="00000000" w:rsidDel="00000000" w:rsidP="00000000" w:rsidRDefault="00000000" w:rsidRPr="00000000" w14:paraId="000002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separates truly resilient restaurants is not that they have longer checklists. It's that their people have internalised a way of thinking: stay calm, assess quickly, communicate honestly, and act decisively. That mindset is built through training, through repetition, and through a leadership team that models it every single day.</w:t>
      </w:r>
    </w:p>
    <w:p w:rsidR="00000000" w:rsidDel="00000000" w:rsidP="00000000" w:rsidRDefault="00000000" w:rsidRPr="00000000" w14:paraId="000002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playbook is your starting point. Customise every scenario to reflect your concept, your team, and your guests. Review it regularly. Practice it out loud. And when something goes wrong — because it will — treat it as the truest test of your standards, not an exception to them.</w:t>
      </w:r>
    </w:p>
    <w:p w:rsidR="00000000" w:rsidDel="00000000" w:rsidP="00000000" w:rsidRDefault="00000000" w:rsidRPr="00000000" w14:paraId="0000025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Great restaurants aren't defined by the absence of problems. They're defined by the confidence and care with which they solve them.</w:t>
      </w:r>
    </w:p>
    <w:p w:rsidR="00000000" w:rsidDel="00000000" w:rsidP="00000000" w:rsidRDefault="00000000" w:rsidRPr="00000000" w14:paraId="0000025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54">
      <w:pPr>
        <w:spacing w:after="240" w:before="240" w:lineRule="auto"/>
        <w:rPr>
          <w:rFonts w:ascii="Verdana" w:cs="Verdana" w:eastAsia="Verdana" w:hAnsi="Verdana"/>
          <w:b w:val="1"/>
          <w:bCs w:val="1"/>
          <w:sz w:val="48"/>
          <w:szCs w:val="48"/>
        </w:rPr>
      </w:pPr>
      <w:r w:rsidDel="00000000" w:rsidR="00000000" w:rsidRPr="00000000">
        <w:rPr>
          <w:rFonts w:ascii="Verdana" w:cs="Verdana" w:eastAsia="Verdana" w:hAnsi="Verdana"/>
          <w:i w:val="1"/>
          <w:iCs w:val="1"/>
          <w:rtl w:val="0"/>
        </w:rPr>
        <w:t xml:space="preserve">This document should be reviewed and updated quarterly. Last reviewed: [Date]. Next review: [Date]. Owner: [Name/Role]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rPr/>
    </w:pPr>
    <w:r w:rsidDel="00000000" w:rsidR="00000000" w:rsidRPr="00000000">
      <w:rPr/>
      <w:pict>
        <v:shape id="WordPictureWatermark1" style="position:absolute;width:90.25511811023621pt;height:39.24133858267716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25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HZpAqAj8yq7o0m3XgePYvLk/Pg==">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