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after="120" w:before="480" w:lineRule="auto"/>
        <w:rPr>
          <w:rFonts w:ascii="Verdana" w:cs="Verdana" w:eastAsia="Verdana" w:hAnsi="Verdana"/>
          <w:b w:val="1"/>
          <w:bCs w:val="1"/>
          <w:color w:val="000624"/>
          <w:sz w:val="46"/>
          <w:szCs w:val="46"/>
          <w:highlight w:val="white"/>
        </w:rPr>
      </w:pPr>
      <w:bookmarkStart w:colFirst="0" w:colLast="0" w:name="_j28nixdgz8vh" w:id="0"/>
      <w:bookmarkEnd w:id="0"/>
      <w:r w:rsidDel="00000000" w:rsidR="00000000" w:rsidRPr="00000000">
        <w:rPr>
          <w:rFonts w:ascii="Verdana" w:cs="Verdana" w:eastAsia="Verdana" w:hAnsi="Verdana"/>
          <w:b w:val="1"/>
          <w:bCs w:val="1"/>
          <w:color w:val="000624"/>
          <w:sz w:val="46"/>
          <w:szCs w:val="46"/>
          <w:highlight w:val="white"/>
          <w:rtl w:val="0"/>
        </w:rPr>
        <w:t xml:space="preserve">Waitlist Management Protocol</w:t>
      </w:r>
    </w:p>
    <w:p w:rsidR="00000000" w:rsidDel="00000000" w:rsidP="00000000" w:rsidRDefault="00000000" w:rsidRPr="00000000" w14:paraId="00000002">
      <w:pPr>
        <w:pStyle w:val="Heading2"/>
        <w:keepNext w:val="0"/>
        <w:keepLines w:val="0"/>
        <w:spacing w:after="80" w:lineRule="auto"/>
        <w:rPr>
          <w:rFonts w:ascii="Verdana" w:cs="Verdana" w:eastAsia="Verdana" w:hAnsi="Verdana"/>
          <w:b w:val="1"/>
          <w:bCs w:val="1"/>
          <w:color w:val="000624"/>
          <w:sz w:val="34"/>
          <w:szCs w:val="34"/>
          <w:highlight w:val="white"/>
        </w:rPr>
      </w:pPr>
      <w:bookmarkStart w:colFirst="0" w:colLast="0" w:name="_rlpqqv319vi4" w:id="1"/>
      <w:bookmarkEnd w:id="1"/>
      <w:r w:rsidDel="00000000" w:rsidR="00000000" w:rsidRPr="00000000">
        <w:rPr>
          <w:rFonts w:ascii="Verdana" w:cs="Verdana" w:eastAsia="Verdana" w:hAnsi="Verdana"/>
          <w:b w:val="1"/>
          <w:bCs w:val="1"/>
          <w:color w:val="000624"/>
          <w:sz w:val="34"/>
          <w:szCs w:val="34"/>
          <w:highlight w:val="white"/>
          <w:rtl w:val="0"/>
        </w:rPr>
        <w:t xml:space="preserve">Managing Walk-In Guests in Your Restaurant During Full-Service Periods</w:t>
      </w:r>
    </w:p>
    <w:p w:rsidR="00000000" w:rsidDel="00000000" w:rsidP="00000000" w:rsidRDefault="00000000" w:rsidRPr="00000000" w14:paraId="00000003">
      <w:pPr>
        <w:spacing w:after="240" w:before="240" w:lineRule="auto"/>
        <w:rPr>
          <w:rFonts w:ascii="Verdana" w:cs="Verdana" w:eastAsia="Verdana" w:hAnsi="Verdana"/>
          <w:color w:val="000624"/>
          <w:highlight w:val="white"/>
        </w:rPr>
      </w:pPr>
      <w:r w:rsidDel="00000000" w:rsidR="00000000" w:rsidRPr="00000000">
        <w:rPr>
          <w:rtl w:val="0"/>
        </w:rPr>
      </w:r>
    </w:p>
    <w:p w:rsidR="00000000" w:rsidDel="00000000" w:rsidP="00000000" w:rsidRDefault="00000000" w:rsidRPr="00000000" w14:paraId="00000004">
      <w:pPr>
        <w:pStyle w:val="Heading3"/>
        <w:keepNext w:val="0"/>
        <w:keepLines w:val="0"/>
        <w:spacing w:before="280" w:lineRule="auto"/>
        <w:rPr>
          <w:rFonts w:ascii="Verdana" w:cs="Verdana" w:eastAsia="Verdana" w:hAnsi="Verdana"/>
          <w:b w:val="1"/>
          <w:bCs w:val="1"/>
          <w:color w:val="000624"/>
          <w:sz w:val="26"/>
          <w:szCs w:val="26"/>
          <w:highlight w:val="white"/>
        </w:rPr>
      </w:pPr>
      <w:bookmarkStart w:colFirst="0" w:colLast="0" w:name="_xb59a3u5kcsm" w:id="2"/>
      <w:bookmarkEnd w:id="2"/>
      <w:r w:rsidDel="00000000" w:rsidR="00000000" w:rsidRPr="00000000">
        <w:rPr>
          <w:rFonts w:ascii="Verdana" w:cs="Verdana" w:eastAsia="Verdana" w:hAnsi="Verdana"/>
          <w:b w:val="1"/>
          <w:bCs w:val="1"/>
          <w:color w:val="000624"/>
          <w:sz w:val="26"/>
          <w:szCs w:val="26"/>
          <w:highlight w:val="white"/>
          <w:rtl w:val="0"/>
        </w:rPr>
        <w:t xml:space="preserve">Purpose</w:t>
      </w:r>
    </w:p>
    <w:p w:rsidR="00000000" w:rsidDel="00000000" w:rsidP="00000000" w:rsidRDefault="00000000" w:rsidRPr="00000000" w14:paraId="00000005">
      <w:pPr>
        <w:spacing w:after="240" w:before="240" w:lineRule="auto"/>
        <w:rPr>
          <w:rFonts w:ascii="Verdana" w:cs="Verdana" w:eastAsia="Verdana" w:hAnsi="Verdana"/>
          <w:color w:val="000624"/>
          <w:highlight w:val="white"/>
        </w:rPr>
      </w:pPr>
      <w:r w:rsidDel="00000000" w:rsidR="00000000" w:rsidRPr="00000000">
        <w:rPr>
          <w:rFonts w:ascii="Verdana" w:cs="Verdana" w:eastAsia="Verdana" w:hAnsi="Verdana"/>
          <w:color w:val="000624"/>
          <w:highlight w:val="white"/>
          <w:rtl w:val="0"/>
        </w:rPr>
        <w:t xml:space="preserve">This protocol equips front-of-house teams with a consistent, guest-first approach to managing walk-in traffic when the restaurant is fully booked. The goal is to preserve the guest experience, protect reservations, and turn a potential "no" into a future return visit.</w:t>
      </w:r>
    </w:p>
    <w:p w:rsidR="00000000" w:rsidDel="00000000" w:rsidP="00000000" w:rsidRDefault="00000000" w:rsidRPr="00000000" w14:paraId="00000006">
      <w:pPr>
        <w:spacing w:after="240" w:before="240" w:lineRule="auto"/>
        <w:rPr>
          <w:rFonts w:ascii="Verdana" w:cs="Verdana" w:eastAsia="Verdana" w:hAnsi="Verdana"/>
          <w:color w:val="000624"/>
          <w:highlight w:val="white"/>
        </w:rPr>
      </w:pP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rFonts w:ascii="Verdana" w:cs="Verdana" w:eastAsia="Verdana" w:hAnsi="Verdana"/>
          <w:b w:val="1"/>
          <w:bCs w:val="1"/>
          <w:color w:val="000624"/>
          <w:sz w:val="26"/>
          <w:szCs w:val="26"/>
          <w:highlight w:val="white"/>
        </w:rPr>
      </w:pPr>
      <w:bookmarkStart w:colFirst="0" w:colLast="0" w:name="_346m2jfd7fph" w:id="3"/>
      <w:bookmarkEnd w:id="3"/>
      <w:r w:rsidDel="00000000" w:rsidR="00000000" w:rsidRPr="00000000">
        <w:rPr>
          <w:rFonts w:ascii="Verdana" w:cs="Verdana" w:eastAsia="Verdana" w:hAnsi="Verdana"/>
          <w:b w:val="1"/>
          <w:bCs w:val="1"/>
          <w:color w:val="000624"/>
          <w:sz w:val="26"/>
          <w:szCs w:val="26"/>
          <w:highlight w:val="white"/>
          <w:rtl w:val="0"/>
        </w:rPr>
        <w:t xml:space="preserve">Core Principles</w:t>
      </w:r>
    </w:p>
    <w:p w:rsidR="00000000" w:rsidDel="00000000" w:rsidP="00000000" w:rsidRDefault="00000000" w:rsidRPr="00000000" w14:paraId="00000008">
      <w:pPr>
        <w:spacing w:after="240" w:before="240" w:lineRule="auto"/>
        <w:rPr>
          <w:rFonts w:ascii="Verdana" w:cs="Verdana" w:eastAsia="Verdana" w:hAnsi="Verdana"/>
          <w:color w:val="000624"/>
          <w:highlight w:val="white"/>
        </w:rPr>
      </w:pPr>
      <w:r w:rsidDel="00000000" w:rsidR="00000000" w:rsidRPr="00000000">
        <w:rPr>
          <w:rFonts w:ascii="Verdana" w:cs="Verdana" w:eastAsia="Verdana" w:hAnsi="Verdana"/>
          <w:color w:val="000624"/>
          <w:highlight w:val="white"/>
          <w:rtl w:val="0"/>
        </w:rPr>
        <w:t xml:space="preserve">The way you communicate a wait matters as much as the wait itself. Guests who feel acknowledged, informed, and valued will wait — and return. Guests who feel dismissed will not. Every interaction at the host stand during a full service is a hospitality moment, not an administrative transaction.</w:t>
      </w:r>
    </w:p>
    <w:p w:rsidR="00000000" w:rsidDel="00000000" w:rsidP="00000000" w:rsidRDefault="00000000" w:rsidRPr="00000000" w14:paraId="00000009">
      <w:pPr>
        <w:spacing w:after="240" w:before="240" w:lineRule="auto"/>
        <w:rPr>
          <w:rFonts w:ascii="Verdana" w:cs="Verdana" w:eastAsia="Verdana" w:hAnsi="Verdana"/>
          <w:color w:val="000624"/>
          <w:highlight w:val="white"/>
        </w:rPr>
      </w:pPr>
      <w:r w:rsidDel="00000000" w:rsidR="00000000" w:rsidRPr="00000000">
        <w:rPr>
          <w:rtl w:val="0"/>
        </w:rPr>
      </w:r>
    </w:p>
    <w:p w:rsidR="00000000" w:rsidDel="00000000" w:rsidP="00000000" w:rsidRDefault="00000000" w:rsidRPr="00000000" w14:paraId="0000000A">
      <w:pPr>
        <w:pStyle w:val="Heading3"/>
        <w:keepNext w:val="0"/>
        <w:keepLines w:val="0"/>
        <w:spacing w:before="280" w:lineRule="auto"/>
        <w:rPr>
          <w:rFonts w:ascii="Verdana" w:cs="Verdana" w:eastAsia="Verdana" w:hAnsi="Verdana"/>
          <w:b w:val="1"/>
          <w:bCs w:val="1"/>
          <w:color w:val="000624"/>
          <w:sz w:val="26"/>
          <w:szCs w:val="26"/>
          <w:highlight w:val="white"/>
        </w:rPr>
      </w:pPr>
      <w:bookmarkStart w:colFirst="0" w:colLast="0" w:name="_p6uzwsmbxahu" w:id="4"/>
      <w:bookmarkEnd w:id="4"/>
      <w:r w:rsidDel="00000000" w:rsidR="00000000" w:rsidRPr="00000000">
        <w:rPr>
          <w:rFonts w:ascii="Verdana" w:cs="Verdana" w:eastAsia="Verdana" w:hAnsi="Verdana"/>
          <w:b w:val="1"/>
          <w:bCs w:val="1"/>
          <w:color w:val="000624"/>
          <w:sz w:val="26"/>
          <w:szCs w:val="26"/>
          <w:highlight w:val="white"/>
          <w:rtl w:val="0"/>
        </w:rPr>
        <w:t xml:space="preserve">Phase 1 — First Contact (the first 30 seconds)</w:t>
      </w:r>
    </w:p>
    <w:p w:rsidR="00000000" w:rsidDel="00000000" w:rsidP="00000000" w:rsidRDefault="00000000" w:rsidRPr="00000000" w14:paraId="0000000B">
      <w:pPr>
        <w:spacing w:after="240" w:before="240" w:lineRule="auto"/>
        <w:rPr>
          <w:rFonts w:ascii="Verdana" w:cs="Verdana" w:eastAsia="Verdana" w:hAnsi="Verdana"/>
          <w:color w:val="000624"/>
          <w:highlight w:val="white"/>
        </w:rPr>
      </w:pPr>
      <w:r w:rsidDel="00000000" w:rsidR="00000000" w:rsidRPr="00000000">
        <w:rPr>
          <w:rFonts w:ascii="Verdana" w:cs="Verdana" w:eastAsia="Verdana" w:hAnsi="Verdana"/>
          <w:color w:val="000624"/>
          <w:highlight w:val="white"/>
          <w:rtl w:val="0"/>
        </w:rPr>
        <w:t xml:space="preserve">The opening exchange sets the tone for everything that follows.</w:t>
      </w:r>
    </w:p>
    <w:p w:rsidR="00000000" w:rsidDel="00000000" w:rsidP="00000000" w:rsidRDefault="00000000" w:rsidRPr="00000000" w14:paraId="0000000C">
      <w:pPr>
        <w:spacing w:after="240" w:before="240" w:lineRule="auto"/>
        <w:rPr>
          <w:rFonts w:ascii="Verdana" w:cs="Verdana" w:eastAsia="Verdana" w:hAnsi="Verdana"/>
          <w:color w:val="000624"/>
          <w:highlight w:val="white"/>
        </w:rPr>
      </w:pPr>
      <w:r w:rsidDel="00000000" w:rsidR="00000000" w:rsidRPr="00000000">
        <w:rPr>
          <w:rFonts w:ascii="Verdana" w:cs="Verdana" w:eastAsia="Verdana" w:hAnsi="Verdana"/>
          <w:b w:val="1"/>
          <w:bCs w:val="1"/>
          <w:color w:val="000624"/>
          <w:highlight w:val="white"/>
          <w:rtl w:val="0"/>
        </w:rPr>
        <w:t xml:space="preserve">Greet before you assess.</w:t>
      </w:r>
      <w:r w:rsidDel="00000000" w:rsidR="00000000" w:rsidRPr="00000000">
        <w:rPr>
          <w:rFonts w:ascii="Verdana" w:cs="Verdana" w:eastAsia="Verdana" w:hAnsi="Verdana"/>
          <w:color w:val="000624"/>
          <w:highlight w:val="white"/>
          <w:rtl w:val="0"/>
        </w:rPr>
        <w:t xml:space="preserve"> Welcome the guest warmly before determining availability. A smile, eye contact, and a genuine greeting come first — never lead with "Do you have a reservation?"</w:t>
      </w:r>
    </w:p>
    <w:p w:rsidR="00000000" w:rsidDel="00000000" w:rsidP="00000000" w:rsidRDefault="00000000" w:rsidRPr="00000000" w14:paraId="0000000D">
      <w:pPr>
        <w:spacing w:after="240" w:before="240" w:lineRule="auto"/>
        <w:rPr>
          <w:rFonts w:ascii="Verdana" w:cs="Verdana" w:eastAsia="Verdana" w:hAnsi="Verdana"/>
          <w:color w:val="000624"/>
          <w:highlight w:val="white"/>
        </w:rPr>
      </w:pPr>
      <w:r w:rsidDel="00000000" w:rsidR="00000000" w:rsidRPr="00000000">
        <w:rPr>
          <w:rFonts w:ascii="Verdana" w:cs="Verdana" w:eastAsia="Verdana" w:hAnsi="Verdana"/>
          <w:b w:val="1"/>
          <w:bCs w:val="1"/>
          <w:color w:val="000624"/>
          <w:highlight w:val="white"/>
          <w:rtl w:val="0"/>
        </w:rPr>
        <w:t xml:space="preserve">Gather information quickly.</w:t>
      </w:r>
      <w:r w:rsidDel="00000000" w:rsidR="00000000" w:rsidRPr="00000000">
        <w:rPr>
          <w:rFonts w:ascii="Verdana" w:cs="Verdana" w:eastAsia="Verdana" w:hAnsi="Verdana"/>
          <w:color w:val="000624"/>
          <w:highlight w:val="white"/>
          <w:rtl w:val="0"/>
        </w:rPr>
        <w:t xml:space="preserve"> Determine party size, any accessibility needs, and whether they have a reservation. Do this conversationally, not interrogatively.</w:t>
      </w:r>
    </w:p>
    <w:p w:rsidR="00000000" w:rsidDel="00000000" w:rsidP="00000000" w:rsidRDefault="00000000" w:rsidRPr="00000000" w14:paraId="0000000E">
      <w:pPr>
        <w:spacing w:after="240" w:before="240" w:lineRule="auto"/>
        <w:rPr>
          <w:rFonts w:ascii="Verdana" w:cs="Verdana" w:eastAsia="Verdana" w:hAnsi="Verdana"/>
          <w:color w:val="000624"/>
          <w:highlight w:val="white"/>
        </w:rPr>
      </w:pPr>
      <w:r w:rsidDel="00000000" w:rsidR="00000000" w:rsidRPr="00000000">
        <w:rPr>
          <w:rFonts w:ascii="Verdana" w:cs="Verdana" w:eastAsia="Verdana" w:hAnsi="Verdana"/>
          <w:b w:val="1"/>
          <w:bCs w:val="1"/>
          <w:color w:val="000624"/>
          <w:highlight w:val="white"/>
          <w:rtl w:val="0"/>
        </w:rPr>
        <w:t xml:space="preserve">Never say "we're full" and stop there.</w:t>
      </w:r>
      <w:r w:rsidDel="00000000" w:rsidR="00000000" w:rsidRPr="00000000">
        <w:rPr>
          <w:rFonts w:ascii="Verdana" w:cs="Verdana" w:eastAsia="Verdana" w:hAnsi="Verdana"/>
          <w:color w:val="000624"/>
          <w:highlight w:val="white"/>
          <w:rtl w:val="0"/>
        </w:rPr>
        <w:t xml:space="preserve"> That is the end of a transaction, not the beginning of an experience. Instead, immediately pivot to what you </w:t>
      </w:r>
      <w:r w:rsidDel="00000000" w:rsidR="00000000" w:rsidRPr="00000000">
        <w:rPr>
          <w:rFonts w:ascii="Verdana" w:cs="Verdana" w:eastAsia="Verdana" w:hAnsi="Verdana"/>
          <w:i w:val="1"/>
          <w:iCs w:val="1"/>
          <w:color w:val="000624"/>
          <w:highlight w:val="white"/>
          <w:rtl w:val="0"/>
        </w:rPr>
        <w:t xml:space="preserve">can</w:t>
      </w:r>
      <w:r w:rsidDel="00000000" w:rsidR="00000000" w:rsidRPr="00000000">
        <w:rPr>
          <w:rFonts w:ascii="Verdana" w:cs="Verdana" w:eastAsia="Verdana" w:hAnsi="Verdana"/>
          <w:color w:val="000624"/>
          <w:highlight w:val="white"/>
          <w:rtl w:val="0"/>
        </w:rPr>
        <w:t xml:space="preserve"> offer.</w:t>
      </w:r>
    </w:p>
    <w:p w:rsidR="00000000" w:rsidDel="00000000" w:rsidP="00000000" w:rsidRDefault="00000000" w:rsidRPr="00000000" w14:paraId="0000000F">
      <w:pPr>
        <w:spacing w:after="240" w:before="240" w:lineRule="auto"/>
        <w:rPr>
          <w:rFonts w:ascii="Verdana" w:cs="Verdana" w:eastAsia="Verdana" w:hAnsi="Verdana"/>
          <w:b w:val="1"/>
          <w:bCs w:val="1"/>
          <w:color w:val="000624"/>
          <w:highlight w:val="white"/>
        </w:rPr>
      </w:pPr>
      <w:r w:rsidDel="00000000" w:rsidR="00000000" w:rsidRPr="00000000">
        <w:rPr>
          <w:rtl w:val="0"/>
        </w:rPr>
      </w:r>
    </w:p>
    <w:p w:rsidR="00000000" w:rsidDel="00000000" w:rsidP="00000000" w:rsidRDefault="00000000" w:rsidRPr="00000000" w14:paraId="00000010">
      <w:pPr>
        <w:spacing w:after="240" w:before="240" w:lineRule="auto"/>
        <w:rPr>
          <w:rFonts w:ascii="Verdana" w:cs="Verdana" w:eastAsia="Verdana" w:hAnsi="Verdana"/>
          <w:b w:val="1"/>
          <w:bCs w:val="1"/>
          <w:color w:val="000624"/>
          <w:highlight w:val="white"/>
        </w:rPr>
      </w:pPr>
      <w:r w:rsidDel="00000000" w:rsidR="00000000" w:rsidRPr="00000000">
        <w:rPr>
          <w:rFonts w:ascii="Verdana" w:cs="Verdana" w:eastAsia="Verdana" w:hAnsi="Verdana"/>
          <w:b w:val="1"/>
          <w:bCs w:val="1"/>
          <w:color w:val="000624"/>
          <w:highlight w:val="white"/>
          <w:rtl w:val="0"/>
        </w:rPr>
        <w:t xml:space="preserve">Suggested language:</w:t>
      </w:r>
    </w:p>
    <w:p w:rsidR="00000000" w:rsidDel="00000000" w:rsidP="00000000" w:rsidRDefault="00000000" w:rsidRPr="00000000" w14:paraId="00000011">
      <w:pPr>
        <w:spacing w:after="240" w:before="240" w:lineRule="auto"/>
        <w:ind w:left="600" w:right="600" w:firstLine="0"/>
        <w:rPr>
          <w:rFonts w:ascii="Verdana" w:cs="Verdana" w:eastAsia="Verdana" w:hAnsi="Verdana"/>
          <w:i w:val="1"/>
          <w:iCs w:val="1"/>
          <w:color w:val="000624"/>
          <w:highlight w:val="white"/>
        </w:rPr>
      </w:pPr>
      <w:r w:rsidDel="00000000" w:rsidR="00000000" w:rsidRPr="00000000">
        <w:rPr>
          <w:rFonts w:ascii="Verdana" w:cs="Verdana" w:eastAsia="Verdana" w:hAnsi="Verdana"/>
          <w:i w:val="1"/>
          <w:iCs w:val="1"/>
          <w:color w:val="000624"/>
          <w:highlight w:val="white"/>
          <w:rtl w:val="0"/>
        </w:rPr>
        <w:t xml:space="preserve">"Welcome, we're so glad you came in. We are fully committed this evening, but let me tell you what we can do for you..."</w:t>
      </w:r>
    </w:p>
    <w:p w:rsidR="00000000" w:rsidDel="00000000" w:rsidP="00000000" w:rsidRDefault="00000000" w:rsidRPr="00000000" w14:paraId="00000012">
      <w:pPr>
        <w:spacing w:after="240" w:before="240" w:lineRule="auto"/>
        <w:rPr>
          <w:rFonts w:ascii="Verdana" w:cs="Verdana" w:eastAsia="Verdana" w:hAnsi="Verdana"/>
          <w:color w:val="000624"/>
          <w:highlight w:val="white"/>
        </w:rPr>
      </w:pPr>
      <w:r w:rsidDel="00000000" w:rsidR="00000000" w:rsidRPr="00000000">
        <w:rPr>
          <w:rtl w:val="0"/>
        </w:rPr>
      </w:r>
    </w:p>
    <w:p w:rsidR="00000000" w:rsidDel="00000000" w:rsidP="00000000" w:rsidRDefault="00000000" w:rsidRPr="00000000" w14:paraId="00000013">
      <w:pPr>
        <w:pStyle w:val="Heading3"/>
        <w:keepNext w:val="0"/>
        <w:keepLines w:val="0"/>
        <w:spacing w:before="280" w:lineRule="auto"/>
        <w:rPr>
          <w:rFonts w:ascii="Verdana" w:cs="Verdana" w:eastAsia="Verdana" w:hAnsi="Verdana"/>
          <w:b w:val="1"/>
          <w:bCs w:val="1"/>
          <w:color w:val="000624"/>
          <w:sz w:val="26"/>
          <w:szCs w:val="26"/>
          <w:highlight w:val="white"/>
        </w:rPr>
      </w:pPr>
      <w:bookmarkStart w:colFirst="0" w:colLast="0" w:name="_bmf3nftgjduq" w:id="5"/>
      <w:bookmarkEnd w:id="5"/>
      <w:r w:rsidDel="00000000" w:rsidR="00000000" w:rsidRPr="00000000">
        <w:rPr>
          <w:rFonts w:ascii="Verdana" w:cs="Verdana" w:eastAsia="Verdana" w:hAnsi="Verdana"/>
          <w:b w:val="1"/>
          <w:bCs w:val="1"/>
          <w:color w:val="000624"/>
          <w:sz w:val="26"/>
          <w:szCs w:val="26"/>
          <w:highlight w:val="white"/>
          <w:rtl w:val="0"/>
        </w:rPr>
        <w:t xml:space="preserve">Phase 2 — Quoting the Wait</w:t>
      </w:r>
    </w:p>
    <w:p w:rsidR="00000000" w:rsidDel="00000000" w:rsidP="00000000" w:rsidRDefault="00000000" w:rsidRPr="00000000" w14:paraId="00000014">
      <w:pPr>
        <w:spacing w:after="240" w:before="240" w:lineRule="auto"/>
        <w:rPr>
          <w:rFonts w:ascii="Verdana" w:cs="Verdana" w:eastAsia="Verdana" w:hAnsi="Verdana"/>
          <w:color w:val="000624"/>
          <w:highlight w:val="white"/>
        </w:rPr>
      </w:pPr>
      <w:r w:rsidDel="00000000" w:rsidR="00000000" w:rsidRPr="00000000">
        <w:rPr>
          <w:rFonts w:ascii="Verdana" w:cs="Verdana" w:eastAsia="Verdana" w:hAnsi="Verdana"/>
          <w:color w:val="000624"/>
          <w:highlight w:val="white"/>
          <w:rtl w:val="0"/>
        </w:rPr>
        <w:t xml:space="preserve">Accuracy builds trust. Overpromising destroys it.</w:t>
      </w:r>
    </w:p>
    <w:p w:rsidR="00000000" w:rsidDel="00000000" w:rsidP="00000000" w:rsidRDefault="00000000" w:rsidRPr="00000000" w14:paraId="00000015">
      <w:pPr>
        <w:spacing w:after="240" w:before="240" w:lineRule="auto"/>
        <w:rPr>
          <w:rFonts w:ascii="Verdana" w:cs="Verdana" w:eastAsia="Verdana" w:hAnsi="Verdana"/>
          <w:color w:val="000624"/>
          <w:highlight w:val="white"/>
        </w:rPr>
      </w:pPr>
      <w:r w:rsidDel="00000000" w:rsidR="00000000" w:rsidRPr="00000000">
        <w:rPr>
          <w:rFonts w:ascii="Verdana" w:cs="Verdana" w:eastAsia="Verdana" w:hAnsi="Verdana"/>
          <w:b w:val="1"/>
          <w:bCs w:val="1"/>
          <w:color w:val="000624"/>
          <w:highlight w:val="white"/>
          <w:rtl w:val="0"/>
        </w:rPr>
        <w:t xml:space="preserve">Quote conservatively.</w:t>
      </w:r>
      <w:r w:rsidDel="00000000" w:rsidR="00000000" w:rsidRPr="00000000">
        <w:rPr>
          <w:rFonts w:ascii="Verdana" w:cs="Verdana" w:eastAsia="Verdana" w:hAnsi="Verdana"/>
          <w:color w:val="000624"/>
          <w:highlight w:val="white"/>
          <w:rtl w:val="0"/>
        </w:rPr>
        <w:t xml:space="preserve"> Always add a buffer of 10–15 minutes to your realistic estimate. A guest who is seated early is delighted. A guest who waits longer than promised is frustrated regardless of the reason.</w:t>
      </w:r>
    </w:p>
    <w:p w:rsidR="00000000" w:rsidDel="00000000" w:rsidP="00000000" w:rsidRDefault="00000000" w:rsidRPr="00000000" w14:paraId="00000016">
      <w:pPr>
        <w:spacing w:after="240" w:before="240" w:lineRule="auto"/>
        <w:rPr>
          <w:rFonts w:ascii="Verdana" w:cs="Verdana" w:eastAsia="Verdana" w:hAnsi="Verdana"/>
          <w:color w:val="000624"/>
          <w:highlight w:val="white"/>
        </w:rPr>
      </w:pPr>
      <w:r w:rsidDel="00000000" w:rsidR="00000000" w:rsidRPr="00000000">
        <w:rPr>
          <w:rFonts w:ascii="Verdana" w:cs="Verdana" w:eastAsia="Verdana" w:hAnsi="Verdana"/>
          <w:b w:val="1"/>
          <w:bCs w:val="1"/>
          <w:color w:val="000624"/>
          <w:highlight w:val="white"/>
          <w:rtl w:val="0"/>
        </w:rPr>
        <w:t xml:space="preserve">Be specific, not vague.</w:t>
      </w:r>
      <w:r w:rsidDel="00000000" w:rsidR="00000000" w:rsidRPr="00000000">
        <w:rPr>
          <w:rFonts w:ascii="Verdana" w:cs="Verdana" w:eastAsia="Verdana" w:hAnsi="Verdana"/>
          <w:color w:val="000624"/>
          <w:highlight w:val="white"/>
          <w:rtl w:val="0"/>
        </w:rPr>
        <w:t xml:space="preserve"> "Around 40 minutes" is more trusted than "maybe half an hour or so." Vague estimates signal uncertainty and create anxiety.</w:t>
      </w:r>
    </w:p>
    <w:p w:rsidR="00000000" w:rsidDel="00000000" w:rsidP="00000000" w:rsidRDefault="00000000" w:rsidRPr="00000000" w14:paraId="00000017">
      <w:pPr>
        <w:spacing w:after="240" w:before="240" w:lineRule="auto"/>
        <w:rPr>
          <w:rFonts w:ascii="Verdana" w:cs="Verdana" w:eastAsia="Verdana" w:hAnsi="Verdana"/>
          <w:color w:val="000624"/>
          <w:highlight w:val="white"/>
        </w:rPr>
      </w:pPr>
      <w:r w:rsidDel="00000000" w:rsidR="00000000" w:rsidRPr="00000000">
        <w:rPr>
          <w:rFonts w:ascii="Verdana" w:cs="Verdana" w:eastAsia="Verdana" w:hAnsi="Verdana"/>
          <w:b w:val="1"/>
          <w:bCs w:val="1"/>
          <w:color w:val="000624"/>
          <w:highlight w:val="white"/>
          <w:rtl w:val="0"/>
        </w:rPr>
        <w:t xml:space="preserve">Explain what affects the wait.</w:t>
      </w:r>
      <w:r w:rsidDel="00000000" w:rsidR="00000000" w:rsidRPr="00000000">
        <w:rPr>
          <w:rFonts w:ascii="Verdana" w:cs="Verdana" w:eastAsia="Verdana" w:hAnsi="Verdana"/>
          <w:color w:val="000624"/>
          <w:highlight w:val="white"/>
          <w:rtl w:val="0"/>
        </w:rPr>
        <w:t xml:space="preserve"> Briefly and naturally communicate what the estimate is based on — upcoming table turns, reservation gaps, or walk-in volume. This makes the quote feel credible rather than arbitrary.</w:t>
      </w:r>
    </w:p>
    <w:p w:rsidR="00000000" w:rsidDel="00000000" w:rsidP="00000000" w:rsidRDefault="00000000" w:rsidRPr="00000000" w14:paraId="00000018">
      <w:pPr>
        <w:spacing w:after="240" w:before="240" w:lineRule="auto"/>
        <w:rPr>
          <w:rFonts w:ascii="Verdana" w:cs="Verdana" w:eastAsia="Verdana" w:hAnsi="Verdana"/>
          <w:color w:val="000624"/>
          <w:highlight w:val="white"/>
        </w:rPr>
      </w:pPr>
      <w:r w:rsidDel="00000000" w:rsidR="00000000" w:rsidRPr="00000000">
        <w:rPr>
          <w:rFonts w:ascii="Verdana" w:cs="Verdana" w:eastAsia="Verdana" w:hAnsi="Verdana"/>
          <w:b w:val="1"/>
          <w:bCs w:val="1"/>
          <w:color w:val="000624"/>
          <w:highlight w:val="white"/>
          <w:rtl w:val="0"/>
        </w:rPr>
        <w:t xml:space="preserve">Use party size benchmarks to inform your quote.</w:t>
      </w:r>
      <w:r w:rsidDel="00000000" w:rsidR="00000000" w:rsidRPr="00000000">
        <w:rPr>
          <w:rFonts w:ascii="Verdana" w:cs="Verdana" w:eastAsia="Verdana" w:hAnsi="Verdana"/>
          <w:color w:val="000624"/>
          <w:highlight w:val="white"/>
          <w:rtl w:val="0"/>
        </w:rPr>
        <w:t xml:space="preserve"> Know your averages: couples typically turn in 75–90 minutes, while four-tops often linger closer to two hours. These benchmarks make your estimates more accurate and your pacing more predictable across the night.</w:t>
      </w:r>
    </w:p>
    <w:p w:rsidR="00000000" w:rsidDel="00000000" w:rsidP="00000000" w:rsidRDefault="00000000" w:rsidRPr="00000000" w14:paraId="00000019">
      <w:pPr>
        <w:spacing w:after="240" w:before="240" w:lineRule="auto"/>
        <w:rPr>
          <w:rFonts w:ascii="Verdana" w:cs="Verdana" w:eastAsia="Verdana" w:hAnsi="Verdana"/>
          <w:color w:val="000624"/>
          <w:highlight w:val="white"/>
        </w:rPr>
      </w:pPr>
      <w:r w:rsidDel="00000000" w:rsidR="00000000" w:rsidRPr="00000000">
        <w:rPr>
          <w:rFonts w:ascii="Verdana" w:cs="Verdana" w:eastAsia="Verdana" w:hAnsi="Verdana"/>
          <w:b w:val="1"/>
          <w:bCs w:val="1"/>
          <w:color w:val="000624"/>
          <w:highlight w:val="white"/>
          <w:rtl w:val="0"/>
        </w:rPr>
        <w:t xml:space="preserve">Confirm contact details and method.</w:t>
      </w:r>
      <w:r w:rsidDel="00000000" w:rsidR="00000000" w:rsidRPr="00000000">
        <w:rPr>
          <w:rFonts w:ascii="Verdana" w:cs="Verdana" w:eastAsia="Verdana" w:hAnsi="Verdana"/>
          <w:color w:val="000624"/>
          <w:highlight w:val="white"/>
          <w:rtl w:val="0"/>
        </w:rPr>
        <w:t xml:space="preserve"> Establish clearly how you will reach them — SMS, a buzzer, a phone call — and that they are free to wait in the bar, lounge, or nearby, provided they can return within three to five minutes of being contacted.</w:t>
      </w:r>
    </w:p>
    <w:p w:rsidR="00000000" w:rsidDel="00000000" w:rsidP="00000000" w:rsidRDefault="00000000" w:rsidRPr="00000000" w14:paraId="0000001A">
      <w:pPr>
        <w:spacing w:after="240" w:before="240" w:lineRule="auto"/>
        <w:rPr>
          <w:rFonts w:ascii="Verdana" w:cs="Verdana" w:eastAsia="Verdana" w:hAnsi="Verdana"/>
          <w:b w:val="1"/>
          <w:bCs w:val="1"/>
          <w:color w:val="000624"/>
          <w:highlight w:val="white"/>
        </w:rPr>
      </w:pPr>
      <w:r w:rsidDel="00000000" w:rsidR="00000000" w:rsidRPr="00000000">
        <w:rPr>
          <w:rFonts w:ascii="Verdana" w:cs="Verdana" w:eastAsia="Verdana" w:hAnsi="Verdana"/>
          <w:b w:val="1"/>
          <w:bCs w:val="1"/>
          <w:color w:val="000624"/>
          <w:highlight w:val="white"/>
          <w:rtl w:val="0"/>
        </w:rPr>
        <w:t xml:space="preserve">Suggested language:</w:t>
      </w:r>
    </w:p>
    <w:p w:rsidR="00000000" w:rsidDel="00000000" w:rsidP="00000000" w:rsidRDefault="00000000" w:rsidRPr="00000000" w14:paraId="0000001B">
      <w:pPr>
        <w:spacing w:after="240" w:before="240" w:lineRule="auto"/>
        <w:ind w:left="600" w:right="600" w:firstLine="0"/>
        <w:rPr>
          <w:rFonts w:ascii="Verdana" w:cs="Verdana" w:eastAsia="Verdana" w:hAnsi="Verdana"/>
          <w:i w:val="1"/>
          <w:iCs w:val="1"/>
          <w:color w:val="000624"/>
          <w:highlight w:val="white"/>
        </w:rPr>
      </w:pPr>
      <w:r w:rsidDel="00000000" w:rsidR="00000000" w:rsidRPr="00000000">
        <w:rPr>
          <w:rFonts w:ascii="Verdana" w:cs="Verdana" w:eastAsia="Verdana" w:hAnsi="Verdana"/>
          <w:i w:val="1"/>
          <w:iCs w:val="1"/>
          <w:color w:val="000624"/>
          <w:highlight w:val="white"/>
          <w:rtl w:val="0"/>
        </w:rPr>
        <w:t xml:space="preserve">"We're looking at approximately 45 minutes. I have your number and will text you the moment your table is ready — you're welcome to wait at the bar or step outside if you prefer."</w:t>
      </w:r>
    </w:p>
    <w:p w:rsidR="00000000" w:rsidDel="00000000" w:rsidP="00000000" w:rsidRDefault="00000000" w:rsidRPr="00000000" w14:paraId="0000001C">
      <w:pPr>
        <w:spacing w:after="240" w:before="240" w:lineRule="auto"/>
        <w:rPr>
          <w:rFonts w:ascii="Verdana" w:cs="Verdana" w:eastAsia="Verdana" w:hAnsi="Verdana"/>
          <w:color w:val="000624"/>
          <w:highlight w:val="white"/>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rFonts w:ascii="Verdana" w:cs="Verdana" w:eastAsia="Verdana" w:hAnsi="Verdana"/>
          <w:b w:val="1"/>
          <w:bCs w:val="1"/>
          <w:color w:val="000624"/>
          <w:sz w:val="26"/>
          <w:szCs w:val="26"/>
          <w:highlight w:val="white"/>
        </w:rPr>
      </w:pPr>
      <w:bookmarkStart w:colFirst="0" w:colLast="0" w:name="_jlqt0afxfosx" w:id="6"/>
      <w:bookmarkEnd w:id="6"/>
      <w:r w:rsidDel="00000000" w:rsidR="00000000" w:rsidRPr="00000000">
        <w:rPr>
          <w:rtl w:val="0"/>
        </w:rPr>
      </w:r>
    </w:p>
    <w:p w:rsidR="00000000" w:rsidDel="00000000" w:rsidP="00000000" w:rsidRDefault="00000000" w:rsidRPr="00000000" w14:paraId="0000001E">
      <w:pPr>
        <w:pStyle w:val="Heading3"/>
        <w:keepNext w:val="0"/>
        <w:keepLines w:val="0"/>
        <w:spacing w:before="280" w:lineRule="auto"/>
        <w:rPr>
          <w:rFonts w:ascii="Verdana" w:cs="Verdana" w:eastAsia="Verdana" w:hAnsi="Verdana"/>
          <w:b w:val="1"/>
          <w:bCs w:val="1"/>
          <w:color w:val="000624"/>
          <w:sz w:val="26"/>
          <w:szCs w:val="26"/>
          <w:highlight w:val="white"/>
        </w:rPr>
      </w:pPr>
      <w:bookmarkStart w:colFirst="0" w:colLast="0" w:name="_xje4uak32lg8" w:id="7"/>
      <w:bookmarkEnd w:id="7"/>
      <w:r w:rsidDel="00000000" w:rsidR="00000000" w:rsidRPr="00000000">
        <w:rPr>
          <w:rtl w:val="0"/>
        </w:rPr>
      </w:r>
    </w:p>
    <w:p w:rsidR="00000000" w:rsidDel="00000000" w:rsidP="00000000" w:rsidRDefault="00000000" w:rsidRPr="00000000" w14:paraId="0000001F">
      <w:pPr>
        <w:pStyle w:val="Heading3"/>
        <w:keepNext w:val="0"/>
        <w:keepLines w:val="0"/>
        <w:spacing w:before="280" w:lineRule="auto"/>
        <w:rPr>
          <w:rFonts w:ascii="Verdana" w:cs="Verdana" w:eastAsia="Verdana" w:hAnsi="Verdana"/>
          <w:b w:val="1"/>
          <w:bCs w:val="1"/>
          <w:color w:val="000624"/>
          <w:sz w:val="26"/>
          <w:szCs w:val="26"/>
          <w:highlight w:val="white"/>
        </w:rPr>
      </w:pPr>
      <w:bookmarkStart w:colFirst="0" w:colLast="0" w:name="_v43osjeg582j" w:id="8"/>
      <w:bookmarkEnd w:id="8"/>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rFonts w:ascii="Verdana" w:cs="Verdana" w:eastAsia="Verdana" w:hAnsi="Verdana"/>
          <w:b w:val="1"/>
          <w:bCs w:val="1"/>
          <w:color w:val="000624"/>
          <w:sz w:val="26"/>
          <w:szCs w:val="26"/>
          <w:highlight w:val="white"/>
        </w:rPr>
      </w:pPr>
      <w:bookmarkStart w:colFirst="0" w:colLast="0" w:name="_9evx92lf2mj" w:id="9"/>
      <w:bookmarkEnd w:id="9"/>
      <w:r w:rsidDel="00000000" w:rsidR="00000000" w:rsidRPr="00000000">
        <w:rPr>
          <w:rtl w:val="0"/>
        </w:rPr>
      </w:r>
    </w:p>
    <w:p w:rsidR="00000000" w:rsidDel="00000000" w:rsidP="00000000" w:rsidRDefault="00000000" w:rsidRPr="00000000" w14:paraId="00000021">
      <w:pPr>
        <w:pStyle w:val="Heading3"/>
        <w:keepNext w:val="0"/>
        <w:keepLines w:val="0"/>
        <w:spacing w:before="280" w:lineRule="auto"/>
        <w:rPr>
          <w:rFonts w:ascii="Verdana" w:cs="Verdana" w:eastAsia="Verdana" w:hAnsi="Verdana"/>
          <w:b w:val="1"/>
          <w:bCs w:val="1"/>
          <w:color w:val="000624"/>
          <w:sz w:val="26"/>
          <w:szCs w:val="26"/>
          <w:highlight w:val="white"/>
        </w:rPr>
      </w:pPr>
      <w:bookmarkStart w:colFirst="0" w:colLast="0" w:name="_j1an2o5fh9pp" w:id="10"/>
      <w:bookmarkEnd w:id="10"/>
      <w:r w:rsidDel="00000000" w:rsidR="00000000" w:rsidRPr="00000000">
        <w:rPr>
          <w:rFonts w:ascii="Verdana" w:cs="Verdana" w:eastAsia="Verdana" w:hAnsi="Verdana"/>
          <w:b w:val="1"/>
          <w:bCs w:val="1"/>
          <w:color w:val="000624"/>
          <w:sz w:val="26"/>
          <w:szCs w:val="26"/>
          <w:highlight w:val="white"/>
          <w:rtl w:val="0"/>
        </w:rPr>
        <w:t xml:space="preserve">Phase 3 — Managing the Waitlist</w:t>
      </w:r>
    </w:p>
    <w:p w:rsidR="00000000" w:rsidDel="00000000" w:rsidP="00000000" w:rsidRDefault="00000000" w:rsidRPr="00000000" w14:paraId="00000022">
      <w:pPr>
        <w:spacing w:after="240" w:before="240" w:lineRule="auto"/>
        <w:rPr>
          <w:rFonts w:ascii="Verdana" w:cs="Verdana" w:eastAsia="Verdana" w:hAnsi="Verdana"/>
          <w:color w:val="000624"/>
          <w:highlight w:val="white"/>
        </w:rPr>
      </w:pPr>
      <w:r w:rsidDel="00000000" w:rsidR="00000000" w:rsidRPr="00000000">
        <w:rPr>
          <w:rFonts w:ascii="Verdana" w:cs="Verdana" w:eastAsia="Verdana" w:hAnsi="Verdana"/>
          <w:color w:val="000624"/>
          <w:highlight w:val="white"/>
          <w:rtl w:val="0"/>
        </w:rPr>
        <w:t xml:space="preserve">A waitlist only works if it is maintained with discipline.</w:t>
      </w:r>
    </w:p>
    <w:p w:rsidR="00000000" w:rsidDel="00000000" w:rsidP="00000000" w:rsidRDefault="00000000" w:rsidRPr="00000000" w14:paraId="00000023">
      <w:pPr>
        <w:spacing w:after="240" w:before="240" w:lineRule="auto"/>
        <w:rPr>
          <w:rFonts w:ascii="Verdana" w:cs="Verdana" w:eastAsia="Verdana" w:hAnsi="Verdana"/>
          <w:color w:val="000624"/>
          <w:highlight w:val="white"/>
        </w:rPr>
      </w:pPr>
      <w:r w:rsidDel="00000000" w:rsidR="00000000" w:rsidRPr="00000000">
        <w:rPr>
          <w:rFonts w:ascii="Verdana" w:cs="Verdana" w:eastAsia="Verdana" w:hAnsi="Verdana"/>
          <w:b w:val="1"/>
          <w:bCs w:val="1"/>
          <w:color w:val="000624"/>
          <w:highlight w:val="white"/>
          <w:rtl w:val="0"/>
        </w:rPr>
        <w:t xml:space="preserve">Use one system.</w:t>
      </w:r>
      <w:r w:rsidDel="00000000" w:rsidR="00000000" w:rsidRPr="00000000">
        <w:rPr>
          <w:rFonts w:ascii="Verdana" w:cs="Verdana" w:eastAsia="Verdana" w:hAnsi="Verdana"/>
          <w:color w:val="000624"/>
          <w:highlight w:val="white"/>
          <w:rtl w:val="0"/>
        </w:rPr>
        <w:t xml:space="preserve"> Whether digital or written, everyone on shift uses the same system. Parallel systems cause missed guests and double-booking errors. Assign one team member ownership of the booking system and a separate person to manage the walk-in waitlist during peak periods — mixing both roles under one person when the room is full invites delays and errors.</w:t>
      </w:r>
    </w:p>
    <w:p w:rsidR="00000000" w:rsidDel="00000000" w:rsidP="00000000" w:rsidRDefault="00000000" w:rsidRPr="00000000" w14:paraId="00000024">
      <w:pPr>
        <w:spacing w:after="240" w:before="240" w:lineRule="auto"/>
        <w:rPr>
          <w:rFonts w:ascii="Verdana" w:cs="Verdana" w:eastAsia="Verdana" w:hAnsi="Verdana"/>
          <w:color w:val="000624"/>
          <w:highlight w:val="white"/>
        </w:rPr>
      </w:pPr>
      <w:r w:rsidDel="00000000" w:rsidR="00000000" w:rsidRPr="00000000">
        <w:rPr>
          <w:rFonts w:ascii="Verdana" w:cs="Verdana" w:eastAsia="Verdana" w:hAnsi="Verdana"/>
          <w:b w:val="1"/>
          <w:bCs w:val="1"/>
          <w:color w:val="000624"/>
          <w:highlight w:val="white"/>
          <w:rtl w:val="0"/>
        </w:rPr>
        <w:t xml:space="preserve">Record the essentials at intake:</w:t>
      </w:r>
      <w:r w:rsidDel="00000000" w:rsidR="00000000" w:rsidRPr="00000000">
        <w:rPr>
          <w:rFonts w:ascii="Verdana" w:cs="Verdana" w:eastAsia="Verdana" w:hAnsi="Verdana"/>
          <w:color w:val="000624"/>
          <w:highlight w:val="white"/>
          <w:rtl w:val="0"/>
        </w:rPr>
        <w:t xml:space="preserve"> guest name, party size, contact number, time added, any noted preferences or needs, and the quoted wait time.</w:t>
      </w:r>
    </w:p>
    <w:p w:rsidR="00000000" w:rsidDel="00000000" w:rsidP="00000000" w:rsidRDefault="00000000" w:rsidRPr="00000000" w14:paraId="00000025">
      <w:pPr>
        <w:spacing w:after="240" w:before="240" w:lineRule="auto"/>
        <w:rPr>
          <w:rFonts w:ascii="Verdana" w:cs="Verdana" w:eastAsia="Verdana" w:hAnsi="Verdana"/>
          <w:color w:val="000624"/>
          <w:highlight w:val="white"/>
        </w:rPr>
      </w:pPr>
      <w:r w:rsidDel="00000000" w:rsidR="00000000" w:rsidRPr="00000000">
        <w:rPr>
          <w:rFonts w:ascii="Verdana" w:cs="Verdana" w:eastAsia="Verdana" w:hAnsi="Verdana"/>
          <w:b w:val="1"/>
          <w:bCs w:val="1"/>
          <w:color w:val="000624"/>
          <w:highlight w:val="white"/>
          <w:rtl w:val="0"/>
        </w:rPr>
        <w:t xml:space="preserve">Review and update continuously.</w:t>
      </w:r>
      <w:r w:rsidDel="00000000" w:rsidR="00000000" w:rsidRPr="00000000">
        <w:rPr>
          <w:rFonts w:ascii="Verdana" w:cs="Verdana" w:eastAsia="Verdana" w:hAnsi="Verdana"/>
          <w:color w:val="000624"/>
          <w:highlight w:val="white"/>
          <w:rtl w:val="0"/>
        </w:rPr>
        <w:t xml:space="preserve"> The host must reassess the waitlist every 10–15 minutes as service evolves. Table turns rarely follow a linear pattern. Adjust quotes proactively — do not wait for guests to come back and ask.</w:t>
      </w:r>
    </w:p>
    <w:p w:rsidR="00000000" w:rsidDel="00000000" w:rsidP="00000000" w:rsidRDefault="00000000" w:rsidRPr="00000000" w14:paraId="00000026">
      <w:pPr>
        <w:spacing w:after="240" w:before="240" w:lineRule="auto"/>
        <w:rPr>
          <w:rFonts w:ascii="Verdana" w:cs="Verdana" w:eastAsia="Verdana" w:hAnsi="Verdana"/>
          <w:color w:val="000624"/>
          <w:highlight w:val="white"/>
        </w:rPr>
      </w:pPr>
      <w:r w:rsidDel="00000000" w:rsidR="00000000" w:rsidRPr="00000000">
        <w:rPr>
          <w:rFonts w:ascii="Verdana" w:cs="Verdana" w:eastAsia="Verdana" w:hAnsi="Verdana"/>
          <w:b w:val="1"/>
          <w:bCs w:val="1"/>
          <w:color w:val="000624"/>
          <w:highlight w:val="white"/>
          <w:rtl w:val="0"/>
        </w:rPr>
        <w:t xml:space="preserve">Communicate changes before guests ask.</w:t>
      </w:r>
      <w:r w:rsidDel="00000000" w:rsidR="00000000" w:rsidRPr="00000000">
        <w:rPr>
          <w:rFonts w:ascii="Verdana" w:cs="Verdana" w:eastAsia="Verdana" w:hAnsi="Verdana"/>
          <w:color w:val="000624"/>
          <w:highlight w:val="white"/>
          <w:rtl w:val="0"/>
        </w:rPr>
        <w:t xml:space="preserve"> If a wait is extending beyond the original quote, contact the guest immediately with an honest update and a revised time. Proactive communication is the difference between a guest who stays and one who leaves irritated. Industry data suggests that, on average, 82% of waitlisted guests are eventually seated, while 18% abandon before being called. Accurate quoting and proactive communication are the primary levers for improving that conversion rate.</w:t>
      </w:r>
    </w:p>
    <w:p w:rsidR="00000000" w:rsidDel="00000000" w:rsidP="00000000" w:rsidRDefault="00000000" w:rsidRPr="00000000" w14:paraId="00000027">
      <w:pPr>
        <w:spacing w:after="240" w:before="240" w:lineRule="auto"/>
        <w:rPr>
          <w:rFonts w:ascii="Verdana" w:cs="Verdana" w:eastAsia="Verdana" w:hAnsi="Verdana"/>
          <w:color w:val="000624"/>
          <w:highlight w:val="white"/>
        </w:rPr>
      </w:pPr>
      <w:r w:rsidDel="00000000" w:rsidR="00000000" w:rsidRPr="00000000">
        <w:rPr>
          <w:rFonts w:ascii="Verdana" w:cs="Verdana" w:eastAsia="Verdana" w:hAnsi="Verdana"/>
          <w:b w:val="1"/>
          <w:bCs w:val="1"/>
          <w:color w:val="000624"/>
          <w:highlight w:val="white"/>
          <w:rtl w:val="0"/>
        </w:rPr>
        <w:t xml:space="preserve">Give the floor team visibility.</w:t>
      </w:r>
      <w:r w:rsidDel="00000000" w:rsidR="00000000" w:rsidRPr="00000000">
        <w:rPr>
          <w:rFonts w:ascii="Verdana" w:cs="Verdana" w:eastAsia="Verdana" w:hAnsi="Verdana"/>
          <w:color w:val="000624"/>
          <w:highlight w:val="white"/>
          <w:rtl w:val="0"/>
        </w:rPr>
        <w:t xml:space="preserve"> When servers can see how long guests have been waiting, they can intuitively prioritise table turns and manage their own pacing. A waitlist that only exists at the host stand is a missed operational tool.</w:t>
      </w:r>
    </w:p>
    <w:p w:rsidR="00000000" w:rsidDel="00000000" w:rsidP="00000000" w:rsidRDefault="00000000" w:rsidRPr="00000000" w14:paraId="00000028">
      <w:pPr>
        <w:spacing w:after="240" w:before="240" w:lineRule="auto"/>
        <w:rPr>
          <w:rFonts w:ascii="Verdana" w:cs="Verdana" w:eastAsia="Verdana" w:hAnsi="Verdana"/>
          <w:color w:val="000624"/>
          <w:highlight w:val="white"/>
        </w:rPr>
      </w:pPr>
      <w:r w:rsidDel="00000000" w:rsidR="00000000" w:rsidRPr="00000000">
        <w:rPr>
          <w:rFonts w:ascii="Verdana" w:cs="Verdana" w:eastAsia="Verdana" w:hAnsi="Verdana"/>
          <w:b w:val="1"/>
          <w:bCs w:val="1"/>
          <w:color w:val="000624"/>
          <w:highlight w:val="white"/>
          <w:rtl w:val="0"/>
        </w:rPr>
        <w:t xml:space="preserve">Prioritise fairly and transparently.</w:t>
      </w:r>
      <w:r w:rsidDel="00000000" w:rsidR="00000000" w:rsidRPr="00000000">
        <w:rPr>
          <w:rFonts w:ascii="Verdana" w:cs="Verdana" w:eastAsia="Verdana" w:hAnsi="Verdana"/>
          <w:color w:val="000624"/>
          <w:highlight w:val="white"/>
          <w:rtl w:val="0"/>
        </w:rPr>
        <w:t xml:space="preserve"> First-come, first-served is the default standard. Deviations — for accessibility reasons, party size matches, or operational need — should be documented and handled with care. Perceived favoritism erodes trust, with everyone waiting.</w:t>
      </w:r>
    </w:p>
    <w:p w:rsidR="00000000" w:rsidDel="00000000" w:rsidP="00000000" w:rsidRDefault="00000000" w:rsidRPr="00000000" w14:paraId="00000029">
      <w:pPr>
        <w:spacing w:after="240" w:before="240" w:lineRule="auto"/>
        <w:rPr>
          <w:rFonts w:ascii="Verdana" w:cs="Verdana" w:eastAsia="Verdana" w:hAnsi="Verdana"/>
          <w:color w:val="000624"/>
          <w:highlight w:val="white"/>
        </w:rPr>
      </w:pPr>
      <w:r w:rsidDel="00000000" w:rsidR="00000000" w:rsidRPr="00000000">
        <w:rPr>
          <w:rtl w:val="0"/>
        </w:rPr>
      </w:r>
    </w:p>
    <w:p w:rsidR="00000000" w:rsidDel="00000000" w:rsidP="00000000" w:rsidRDefault="00000000" w:rsidRPr="00000000" w14:paraId="0000002A">
      <w:pPr>
        <w:pStyle w:val="Heading3"/>
        <w:keepNext w:val="0"/>
        <w:keepLines w:val="0"/>
        <w:spacing w:before="280" w:lineRule="auto"/>
        <w:rPr>
          <w:rFonts w:ascii="Verdana" w:cs="Verdana" w:eastAsia="Verdana" w:hAnsi="Verdana"/>
          <w:b w:val="1"/>
          <w:bCs w:val="1"/>
          <w:color w:val="000624"/>
          <w:sz w:val="26"/>
          <w:szCs w:val="26"/>
          <w:highlight w:val="white"/>
        </w:rPr>
      </w:pPr>
      <w:bookmarkStart w:colFirst="0" w:colLast="0" w:name="_lxk2he519nwg" w:id="11"/>
      <w:bookmarkEnd w:id="11"/>
      <w:r w:rsidDel="00000000" w:rsidR="00000000" w:rsidRPr="00000000">
        <w:rPr>
          <w:rFonts w:ascii="Verdana" w:cs="Verdana" w:eastAsia="Verdana" w:hAnsi="Verdana"/>
          <w:b w:val="1"/>
          <w:bCs w:val="1"/>
          <w:color w:val="000624"/>
          <w:sz w:val="26"/>
          <w:szCs w:val="26"/>
          <w:highlight w:val="white"/>
          <w:rtl w:val="0"/>
        </w:rPr>
        <w:t xml:space="preserve">Phase 4 — The Wait Experience</w:t>
      </w:r>
    </w:p>
    <w:p w:rsidR="00000000" w:rsidDel="00000000" w:rsidP="00000000" w:rsidRDefault="00000000" w:rsidRPr="00000000" w14:paraId="0000002B">
      <w:pPr>
        <w:spacing w:after="240" w:before="240" w:lineRule="auto"/>
        <w:rPr>
          <w:rFonts w:ascii="Verdana" w:cs="Verdana" w:eastAsia="Verdana" w:hAnsi="Verdana"/>
          <w:color w:val="000624"/>
          <w:highlight w:val="white"/>
        </w:rPr>
      </w:pPr>
      <w:r w:rsidDel="00000000" w:rsidR="00000000" w:rsidRPr="00000000">
        <w:rPr>
          <w:rFonts w:ascii="Verdana" w:cs="Verdana" w:eastAsia="Verdana" w:hAnsi="Verdana"/>
          <w:color w:val="000624"/>
          <w:highlight w:val="white"/>
          <w:rtl w:val="0"/>
        </w:rPr>
        <w:t xml:space="preserve">The period between adding a guest to the waitlist and seating them is an active hospitality window, not dead time.</w:t>
      </w:r>
    </w:p>
    <w:p w:rsidR="00000000" w:rsidDel="00000000" w:rsidP="00000000" w:rsidRDefault="00000000" w:rsidRPr="00000000" w14:paraId="0000002C">
      <w:pPr>
        <w:spacing w:after="240" w:before="240" w:lineRule="auto"/>
        <w:rPr>
          <w:rFonts w:ascii="Verdana" w:cs="Verdana" w:eastAsia="Verdana" w:hAnsi="Verdana"/>
          <w:color w:val="000624"/>
          <w:highlight w:val="white"/>
        </w:rPr>
      </w:pPr>
      <w:r w:rsidDel="00000000" w:rsidR="00000000" w:rsidRPr="00000000">
        <w:rPr>
          <w:rFonts w:ascii="Verdana" w:cs="Verdana" w:eastAsia="Verdana" w:hAnsi="Verdana"/>
          <w:b w:val="1"/>
          <w:bCs w:val="1"/>
          <w:color w:val="000624"/>
          <w:highlight w:val="white"/>
          <w:rtl w:val="0"/>
        </w:rPr>
        <w:t xml:space="preserve">Offer the bar or lounge.</w:t>
      </w:r>
      <w:r w:rsidDel="00000000" w:rsidR="00000000" w:rsidRPr="00000000">
        <w:rPr>
          <w:rFonts w:ascii="Verdana" w:cs="Verdana" w:eastAsia="Verdana" w:hAnsi="Verdana"/>
          <w:color w:val="000624"/>
          <w:highlight w:val="white"/>
          <w:rtl w:val="0"/>
        </w:rPr>
        <w:t xml:space="preserve"> If you have a waiting area or bar seating, guide guests there and introduce them to a team member. A drink in hand changes the psychology of waiting entirely.</w:t>
      </w:r>
    </w:p>
    <w:p w:rsidR="00000000" w:rsidDel="00000000" w:rsidP="00000000" w:rsidRDefault="00000000" w:rsidRPr="00000000" w14:paraId="0000002D">
      <w:pPr>
        <w:spacing w:after="240" w:before="240" w:lineRule="auto"/>
        <w:rPr>
          <w:rFonts w:ascii="Verdana" w:cs="Verdana" w:eastAsia="Verdana" w:hAnsi="Verdana"/>
          <w:b w:val="1"/>
          <w:bCs w:val="1"/>
          <w:color w:val="000624"/>
          <w:highlight w:val="white"/>
        </w:rPr>
      </w:pPr>
      <w:r w:rsidDel="00000000" w:rsidR="00000000" w:rsidRPr="00000000">
        <w:rPr>
          <w:rtl w:val="0"/>
        </w:rPr>
      </w:r>
    </w:p>
    <w:p w:rsidR="00000000" w:rsidDel="00000000" w:rsidP="00000000" w:rsidRDefault="00000000" w:rsidRPr="00000000" w14:paraId="0000002E">
      <w:pPr>
        <w:spacing w:after="240" w:before="240" w:lineRule="auto"/>
        <w:rPr>
          <w:rFonts w:ascii="Verdana" w:cs="Verdana" w:eastAsia="Verdana" w:hAnsi="Verdana"/>
          <w:color w:val="000624"/>
          <w:highlight w:val="white"/>
        </w:rPr>
      </w:pPr>
      <w:r w:rsidDel="00000000" w:rsidR="00000000" w:rsidRPr="00000000">
        <w:rPr>
          <w:rFonts w:ascii="Verdana" w:cs="Verdana" w:eastAsia="Verdana" w:hAnsi="Verdana"/>
          <w:b w:val="1"/>
          <w:bCs w:val="1"/>
          <w:color w:val="000624"/>
          <w:highlight w:val="white"/>
          <w:rtl w:val="0"/>
        </w:rPr>
        <w:t xml:space="preserve">Encourage off-premises waiting.</w:t>
      </w:r>
      <w:r w:rsidDel="00000000" w:rsidR="00000000" w:rsidRPr="00000000">
        <w:rPr>
          <w:rFonts w:ascii="Verdana" w:cs="Verdana" w:eastAsia="Verdana" w:hAnsi="Verdana"/>
          <w:color w:val="000624"/>
          <w:highlight w:val="white"/>
          <w:rtl w:val="0"/>
        </w:rPr>
        <w:t xml:space="preserve"> When guests know they will receive an SMS the moment their table is ready and that they have five minutes to return, they are free to browse nearby, grab a coffee, or simply decompress outside. Perceived wait time drops significantly when guests are not standing in a lobby watching the clock.</w:t>
      </w:r>
    </w:p>
    <w:p w:rsidR="00000000" w:rsidDel="00000000" w:rsidP="00000000" w:rsidRDefault="00000000" w:rsidRPr="00000000" w14:paraId="0000002F">
      <w:pPr>
        <w:spacing w:after="240" w:before="240" w:lineRule="auto"/>
        <w:rPr>
          <w:rFonts w:ascii="Verdana" w:cs="Verdana" w:eastAsia="Verdana" w:hAnsi="Verdana"/>
          <w:color w:val="000624"/>
          <w:highlight w:val="white"/>
        </w:rPr>
      </w:pPr>
      <w:r w:rsidDel="00000000" w:rsidR="00000000" w:rsidRPr="00000000">
        <w:rPr>
          <w:rFonts w:ascii="Verdana" w:cs="Verdana" w:eastAsia="Verdana" w:hAnsi="Verdana"/>
          <w:b w:val="1"/>
          <w:bCs w:val="1"/>
          <w:color w:val="000624"/>
          <w:highlight w:val="white"/>
          <w:rtl w:val="0"/>
        </w:rPr>
        <w:t xml:space="preserve">Offer to take a drinks order while they wait</w:t>
      </w:r>
      <w:r w:rsidDel="00000000" w:rsidR="00000000" w:rsidRPr="00000000">
        <w:rPr>
          <w:rFonts w:ascii="Verdana" w:cs="Verdana" w:eastAsia="Verdana" w:hAnsi="Verdana"/>
          <w:color w:val="000624"/>
          <w:highlight w:val="white"/>
          <w:rtl w:val="0"/>
        </w:rPr>
        <w:t xml:space="preserve">, where service allows. This reduces perceived wait time and increases spend.</w:t>
      </w:r>
    </w:p>
    <w:p w:rsidR="00000000" w:rsidDel="00000000" w:rsidP="00000000" w:rsidRDefault="00000000" w:rsidRPr="00000000" w14:paraId="00000030">
      <w:pPr>
        <w:spacing w:after="240" w:before="240" w:lineRule="auto"/>
        <w:rPr>
          <w:rFonts w:ascii="Verdana" w:cs="Verdana" w:eastAsia="Verdana" w:hAnsi="Verdana"/>
          <w:color w:val="000624"/>
          <w:highlight w:val="white"/>
        </w:rPr>
      </w:pPr>
      <w:r w:rsidDel="00000000" w:rsidR="00000000" w:rsidRPr="00000000">
        <w:rPr>
          <w:rFonts w:ascii="Verdana" w:cs="Verdana" w:eastAsia="Verdana" w:hAnsi="Verdana"/>
          <w:b w:val="1"/>
          <w:bCs w:val="1"/>
          <w:color w:val="000624"/>
          <w:highlight w:val="white"/>
          <w:rtl w:val="0"/>
        </w:rPr>
        <w:t xml:space="preserve">Check in periodically.</w:t>
      </w:r>
      <w:r w:rsidDel="00000000" w:rsidR="00000000" w:rsidRPr="00000000">
        <w:rPr>
          <w:rFonts w:ascii="Verdana" w:cs="Verdana" w:eastAsia="Verdana" w:hAnsi="Verdana"/>
          <w:color w:val="000624"/>
          <w:highlight w:val="white"/>
          <w:rtl w:val="0"/>
        </w:rPr>
        <w:t xml:space="preserve"> If guests are waiting on-site, a team member should acknowledge them every 15–20 minutes — not necessarily to give an update, but simply to maintain connection. Being seen matters.</w:t>
      </w:r>
    </w:p>
    <w:p w:rsidR="00000000" w:rsidDel="00000000" w:rsidP="00000000" w:rsidRDefault="00000000" w:rsidRPr="00000000" w14:paraId="00000031">
      <w:pPr>
        <w:spacing w:after="240" w:before="240" w:lineRule="auto"/>
        <w:rPr>
          <w:rFonts w:ascii="Verdana" w:cs="Verdana" w:eastAsia="Verdana" w:hAnsi="Verdana"/>
          <w:color w:val="000624"/>
          <w:highlight w:val="white"/>
        </w:rPr>
      </w:pPr>
      <w:r w:rsidDel="00000000" w:rsidR="00000000" w:rsidRPr="00000000">
        <w:rPr>
          <w:rFonts w:ascii="Verdana" w:cs="Verdana" w:eastAsia="Verdana" w:hAnsi="Verdana"/>
          <w:b w:val="1"/>
          <w:bCs w:val="1"/>
          <w:color w:val="000624"/>
          <w:highlight w:val="white"/>
          <w:rtl w:val="0"/>
        </w:rPr>
        <w:t xml:space="preserve">Activate your overflow protocol when the queue reaches critical volume.</w:t>
      </w:r>
      <w:r w:rsidDel="00000000" w:rsidR="00000000" w:rsidRPr="00000000">
        <w:rPr>
          <w:rFonts w:ascii="Verdana" w:cs="Verdana" w:eastAsia="Verdana" w:hAnsi="Verdana"/>
          <w:color w:val="000624"/>
          <w:highlight w:val="white"/>
          <w:rtl w:val="0"/>
        </w:rPr>
        <w:t xml:space="preserve"> When wait times approach or exceed 45 minutes, the situation requires active management: communicate honestly, consider offering a small gesture such as a complimentary drink or snack for those waiting on-site, and ensure bar seating or a lounge area is actively offered as a more comfortable alternative to standing.</w:t>
      </w:r>
    </w:p>
    <w:p w:rsidR="00000000" w:rsidDel="00000000" w:rsidP="00000000" w:rsidRDefault="00000000" w:rsidRPr="00000000" w14:paraId="00000032">
      <w:pPr>
        <w:spacing w:after="240" w:before="240" w:lineRule="auto"/>
        <w:rPr>
          <w:rFonts w:ascii="Verdana" w:cs="Verdana" w:eastAsia="Verdana" w:hAnsi="Verdana"/>
          <w:color w:val="000624"/>
          <w:highlight w:val="white"/>
        </w:rPr>
      </w:pPr>
      <w:r w:rsidDel="00000000" w:rsidR="00000000" w:rsidRPr="00000000">
        <w:rPr>
          <w:rtl w:val="0"/>
        </w:rPr>
      </w:r>
    </w:p>
    <w:p w:rsidR="00000000" w:rsidDel="00000000" w:rsidP="00000000" w:rsidRDefault="00000000" w:rsidRPr="00000000" w14:paraId="00000033">
      <w:pPr>
        <w:pStyle w:val="Heading3"/>
        <w:keepNext w:val="0"/>
        <w:keepLines w:val="0"/>
        <w:spacing w:before="280" w:lineRule="auto"/>
        <w:rPr>
          <w:rFonts w:ascii="Verdana" w:cs="Verdana" w:eastAsia="Verdana" w:hAnsi="Verdana"/>
          <w:b w:val="1"/>
          <w:bCs w:val="1"/>
          <w:color w:val="000624"/>
          <w:sz w:val="26"/>
          <w:szCs w:val="26"/>
          <w:highlight w:val="white"/>
        </w:rPr>
      </w:pPr>
      <w:bookmarkStart w:colFirst="0" w:colLast="0" w:name="_fdq94akx7bh7" w:id="12"/>
      <w:bookmarkEnd w:id="12"/>
      <w:r w:rsidDel="00000000" w:rsidR="00000000" w:rsidRPr="00000000">
        <w:rPr>
          <w:rFonts w:ascii="Verdana" w:cs="Verdana" w:eastAsia="Verdana" w:hAnsi="Verdana"/>
          <w:b w:val="1"/>
          <w:bCs w:val="1"/>
          <w:color w:val="000624"/>
          <w:sz w:val="26"/>
          <w:szCs w:val="26"/>
          <w:highlight w:val="white"/>
          <w:rtl w:val="0"/>
        </w:rPr>
        <w:t xml:space="preserve">Phase 5 — Seating the Waitlisted Guest</w:t>
      </w:r>
    </w:p>
    <w:p w:rsidR="00000000" w:rsidDel="00000000" w:rsidP="00000000" w:rsidRDefault="00000000" w:rsidRPr="00000000" w14:paraId="00000034">
      <w:pPr>
        <w:spacing w:after="240" w:before="240" w:lineRule="auto"/>
        <w:rPr>
          <w:rFonts w:ascii="Verdana" w:cs="Verdana" w:eastAsia="Verdana" w:hAnsi="Verdana"/>
          <w:color w:val="000624"/>
          <w:highlight w:val="white"/>
        </w:rPr>
      </w:pPr>
      <w:r w:rsidDel="00000000" w:rsidR="00000000" w:rsidRPr="00000000">
        <w:rPr>
          <w:rFonts w:ascii="Verdana" w:cs="Verdana" w:eastAsia="Verdana" w:hAnsi="Verdana"/>
          <w:color w:val="000624"/>
          <w:highlight w:val="white"/>
          <w:rtl w:val="0"/>
        </w:rPr>
        <w:t xml:space="preserve">The transition from wait to table must be seamless and celebratory in tone.</w:t>
      </w:r>
    </w:p>
    <w:p w:rsidR="00000000" w:rsidDel="00000000" w:rsidP="00000000" w:rsidRDefault="00000000" w:rsidRPr="00000000" w14:paraId="00000035">
      <w:pPr>
        <w:spacing w:after="240" w:before="240" w:lineRule="auto"/>
        <w:rPr>
          <w:rFonts w:ascii="Verdana" w:cs="Verdana" w:eastAsia="Verdana" w:hAnsi="Verdana"/>
          <w:color w:val="000624"/>
          <w:highlight w:val="white"/>
        </w:rPr>
      </w:pPr>
      <w:r w:rsidDel="00000000" w:rsidR="00000000" w:rsidRPr="00000000">
        <w:rPr>
          <w:rFonts w:ascii="Verdana" w:cs="Verdana" w:eastAsia="Verdana" w:hAnsi="Verdana"/>
          <w:b w:val="1"/>
          <w:bCs w:val="1"/>
          <w:color w:val="000624"/>
          <w:highlight w:val="white"/>
          <w:rtl w:val="0"/>
        </w:rPr>
        <w:t xml:space="preserve">Contact promptly and clearly.</w:t>
      </w:r>
      <w:r w:rsidDel="00000000" w:rsidR="00000000" w:rsidRPr="00000000">
        <w:rPr>
          <w:rFonts w:ascii="Verdana" w:cs="Verdana" w:eastAsia="Verdana" w:hAnsi="Verdana"/>
          <w:color w:val="000624"/>
          <w:highlight w:val="white"/>
          <w:rtl w:val="0"/>
        </w:rPr>
        <w:t xml:space="preserve"> When the table is ready, reach out immediately. Give the guest three to five minutes to return if they have stepped out — document the time of contact.</w:t>
      </w:r>
    </w:p>
    <w:p w:rsidR="00000000" w:rsidDel="00000000" w:rsidP="00000000" w:rsidRDefault="00000000" w:rsidRPr="00000000" w14:paraId="00000036">
      <w:pPr>
        <w:spacing w:after="240" w:before="240" w:lineRule="auto"/>
        <w:rPr>
          <w:rFonts w:ascii="Verdana" w:cs="Verdana" w:eastAsia="Verdana" w:hAnsi="Verdana"/>
          <w:color w:val="000624"/>
          <w:highlight w:val="white"/>
        </w:rPr>
      </w:pPr>
      <w:r w:rsidDel="00000000" w:rsidR="00000000" w:rsidRPr="00000000">
        <w:rPr>
          <w:rFonts w:ascii="Verdana" w:cs="Verdana" w:eastAsia="Verdana" w:hAnsi="Verdana"/>
          <w:b w:val="1"/>
          <w:bCs w:val="1"/>
          <w:color w:val="000624"/>
          <w:highlight w:val="white"/>
          <w:rtl w:val="0"/>
        </w:rPr>
        <w:t xml:space="preserve">Greet them as if they have just arrived.</w:t>
      </w:r>
      <w:r w:rsidDel="00000000" w:rsidR="00000000" w:rsidRPr="00000000">
        <w:rPr>
          <w:rFonts w:ascii="Verdana" w:cs="Verdana" w:eastAsia="Verdana" w:hAnsi="Verdana"/>
          <w:color w:val="000624"/>
          <w:highlight w:val="white"/>
          <w:rtl w:val="0"/>
        </w:rPr>
        <w:t xml:space="preserve"> Acknowledge the wait genuinely and briefly:</w:t>
      </w:r>
    </w:p>
    <w:p w:rsidR="00000000" w:rsidDel="00000000" w:rsidP="00000000" w:rsidRDefault="00000000" w:rsidRPr="00000000" w14:paraId="00000037">
      <w:pPr>
        <w:spacing w:after="240" w:before="240" w:lineRule="auto"/>
        <w:ind w:left="600" w:right="600" w:firstLine="0"/>
        <w:rPr>
          <w:rFonts w:ascii="Verdana" w:cs="Verdana" w:eastAsia="Verdana" w:hAnsi="Verdana"/>
          <w:i w:val="1"/>
          <w:iCs w:val="1"/>
          <w:color w:val="000624"/>
          <w:highlight w:val="white"/>
        </w:rPr>
      </w:pPr>
      <w:r w:rsidDel="00000000" w:rsidR="00000000" w:rsidRPr="00000000">
        <w:rPr>
          <w:rFonts w:ascii="Verdana" w:cs="Verdana" w:eastAsia="Verdana" w:hAnsi="Verdana"/>
          <w:i w:val="1"/>
          <w:iCs w:val="1"/>
          <w:color w:val="000624"/>
          <w:highlight w:val="white"/>
          <w:rtl w:val="0"/>
        </w:rPr>
        <w:t xml:space="preserve">"Thank you so much for your patience — we're really pleased to have you with us this evening."</w:t>
      </w:r>
    </w:p>
    <w:p w:rsidR="00000000" w:rsidDel="00000000" w:rsidP="00000000" w:rsidRDefault="00000000" w:rsidRPr="00000000" w14:paraId="00000038">
      <w:pPr>
        <w:spacing w:after="240" w:before="240" w:lineRule="auto"/>
        <w:rPr>
          <w:rFonts w:ascii="Verdana" w:cs="Verdana" w:eastAsia="Verdana" w:hAnsi="Verdana"/>
          <w:color w:val="000624"/>
          <w:highlight w:val="white"/>
        </w:rPr>
      </w:pPr>
      <w:r w:rsidDel="00000000" w:rsidR="00000000" w:rsidRPr="00000000">
        <w:rPr>
          <w:rFonts w:ascii="Verdana" w:cs="Verdana" w:eastAsia="Verdana" w:hAnsi="Verdana"/>
          <w:b w:val="1"/>
          <w:bCs w:val="1"/>
          <w:color w:val="000624"/>
          <w:highlight w:val="white"/>
          <w:rtl w:val="0"/>
        </w:rPr>
        <w:t xml:space="preserve">Do not over-apologise.</w:t>
      </w:r>
      <w:r w:rsidDel="00000000" w:rsidR="00000000" w:rsidRPr="00000000">
        <w:rPr>
          <w:rFonts w:ascii="Verdana" w:cs="Verdana" w:eastAsia="Verdana" w:hAnsi="Verdana"/>
          <w:color w:val="000624"/>
          <w:highlight w:val="white"/>
          <w:rtl w:val="0"/>
        </w:rPr>
        <w:t xml:space="preserve"> A single, warm acknowledgement is enough. Repeated apologies for the wait extend it psychologically and signal disorganisation rather than sincerity.</w:t>
      </w:r>
    </w:p>
    <w:p w:rsidR="00000000" w:rsidDel="00000000" w:rsidP="00000000" w:rsidRDefault="00000000" w:rsidRPr="00000000" w14:paraId="00000039">
      <w:pPr>
        <w:spacing w:after="240" w:before="240" w:lineRule="auto"/>
        <w:rPr>
          <w:rFonts w:ascii="Verdana" w:cs="Verdana" w:eastAsia="Verdana" w:hAnsi="Verdana"/>
          <w:color w:val="000624"/>
          <w:highlight w:val="white"/>
        </w:rPr>
      </w:pPr>
      <w:r w:rsidDel="00000000" w:rsidR="00000000" w:rsidRPr="00000000">
        <w:rPr>
          <w:rFonts w:ascii="Verdana" w:cs="Verdana" w:eastAsia="Verdana" w:hAnsi="Verdana"/>
          <w:b w:val="1"/>
          <w:bCs w:val="1"/>
          <w:color w:val="000624"/>
          <w:highlight w:val="white"/>
          <w:rtl w:val="0"/>
        </w:rPr>
        <w:t xml:space="preserve">Brief the serving team.</w:t>
      </w:r>
      <w:r w:rsidDel="00000000" w:rsidR="00000000" w:rsidRPr="00000000">
        <w:rPr>
          <w:rFonts w:ascii="Verdana" w:cs="Verdana" w:eastAsia="Verdana" w:hAnsi="Verdana"/>
          <w:color w:val="000624"/>
          <w:highlight w:val="white"/>
          <w:rtl w:val="0"/>
        </w:rPr>
        <w:t xml:space="preserve"> The host should pass any relevant notes — preferences, accessibility needs, a longer-than-expected wait — to the table's server before the guests are seated. This ensures continuity of care and prevents the guest from having to repeat themselves.</w:t>
      </w:r>
    </w:p>
    <w:p w:rsidR="00000000" w:rsidDel="00000000" w:rsidP="00000000" w:rsidRDefault="00000000" w:rsidRPr="00000000" w14:paraId="0000003A">
      <w:pPr>
        <w:spacing w:after="240" w:before="240" w:lineRule="auto"/>
        <w:rPr>
          <w:rFonts w:ascii="Verdana" w:cs="Verdana" w:eastAsia="Verdana" w:hAnsi="Verdana"/>
          <w:color w:val="000624"/>
          <w:highlight w:val="white"/>
        </w:rPr>
      </w:pPr>
      <w:r w:rsidDel="00000000" w:rsidR="00000000" w:rsidRPr="00000000">
        <w:rPr>
          <w:rtl w:val="0"/>
        </w:rPr>
      </w:r>
    </w:p>
    <w:p w:rsidR="00000000" w:rsidDel="00000000" w:rsidP="00000000" w:rsidRDefault="00000000" w:rsidRPr="00000000" w14:paraId="0000003B">
      <w:pPr>
        <w:pStyle w:val="Heading3"/>
        <w:keepNext w:val="0"/>
        <w:keepLines w:val="0"/>
        <w:spacing w:before="280" w:lineRule="auto"/>
        <w:rPr>
          <w:rFonts w:ascii="Verdana" w:cs="Verdana" w:eastAsia="Verdana" w:hAnsi="Verdana"/>
          <w:b w:val="1"/>
          <w:bCs w:val="1"/>
          <w:color w:val="000624"/>
          <w:sz w:val="26"/>
          <w:szCs w:val="26"/>
          <w:highlight w:val="white"/>
        </w:rPr>
      </w:pPr>
      <w:bookmarkStart w:colFirst="0" w:colLast="0" w:name="_csge91k6f9ls" w:id="13"/>
      <w:bookmarkEnd w:id="13"/>
      <w:r w:rsidDel="00000000" w:rsidR="00000000" w:rsidRPr="00000000">
        <w:rPr>
          <w:rFonts w:ascii="Verdana" w:cs="Verdana" w:eastAsia="Verdana" w:hAnsi="Verdana"/>
          <w:b w:val="1"/>
          <w:bCs w:val="1"/>
          <w:color w:val="000624"/>
          <w:sz w:val="26"/>
          <w:szCs w:val="26"/>
          <w:highlight w:val="white"/>
          <w:rtl w:val="0"/>
        </w:rPr>
        <w:t xml:space="preserve">Phase 6 — When the Wait Is Not Feasible</w:t>
      </w:r>
    </w:p>
    <w:p w:rsidR="00000000" w:rsidDel="00000000" w:rsidP="00000000" w:rsidRDefault="00000000" w:rsidRPr="00000000" w14:paraId="0000003C">
      <w:pPr>
        <w:spacing w:after="240" w:before="240" w:lineRule="auto"/>
        <w:rPr>
          <w:rFonts w:ascii="Verdana" w:cs="Verdana" w:eastAsia="Verdana" w:hAnsi="Verdana"/>
          <w:color w:val="000624"/>
          <w:highlight w:val="white"/>
        </w:rPr>
      </w:pPr>
      <w:r w:rsidDel="00000000" w:rsidR="00000000" w:rsidRPr="00000000">
        <w:rPr>
          <w:rFonts w:ascii="Verdana" w:cs="Verdana" w:eastAsia="Verdana" w:hAnsi="Verdana"/>
          <w:color w:val="000624"/>
          <w:highlight w:val="white"/>
          <w:rtl w:val="0"/>
        </w:rPr>
        <w:t xml:space="preserve">There will be moments when the honest answer is that waiting is not practical.</w:t>
      </w:r>
    </w:p>
    <w:p w:rsidR="00000000" w:rsidDel="00000000" w:rsidP="00000000" w:rsidRDefault="00000000" w:rsidRPr="00000000" w14:paraId="0000003D">
      <w:pPr>
        <w:spacing w:after="240" w:before="240" w:lineRule="auto"/>
        <w:rPr>
          <w:rFonts w:ascii="Verdana" w:cs="Verdana" w:eastAsia="Verdana" w:hAnsi="Verdana"/>
          <w:color w:val="000624"/>
          <w:highlight w:val="white"/>
        </w:rPr>
      </w:pPr>
      <w:r w:rsidDel="00000000" w:rsidR="00000000" w:rsidRPr="00000000">
        <w:rPr>
          <w:rFonts w:ascii="Verdana" w:cs="Verdana" w:eastAsia="Verdana" w:hAnsi="Verdana"/>
          <w:b w:val="1"/>
          <w:bCs w:val="1"/>
          <w:color w:val="000624"/>
          <w:highlight w:val="white"/>
          <w:rtl w:val="0"/>
        </w:rPr>
        <w:t xml:space="preserve">Be honest about a realistic wait.</w:t>
      </w:r>
      <w:r w:rsidDel="00000000" w:rsidR="00000000" w:rsidRPr="00000000">
        <w:rPr>
          <w:rFonts w:ascii="Verdana" w:cs="Verdana" w:eastAsia="Verdana" w:hAnsi="Verdana"/>
          <w:color w:val="000624"/>
          <w:highlight w:val="white"/>
          <w:rtl w:val="0"/>
        </w:rPr>
        <w:t xml:space="preserve"> If the queue is long, service is slow to turn, or you cannot responsibly quote a time, say so with kindness and transparency. Guests appreciate honesty; they do not appreciate being told 20 minutes when the reality is 90.</w:t>
      </w:r>
    </w:p>
    <w:p w:rsidR="00000000" w:rsidDel="00000000" w:rsidP="00000000" w:rsidRDefault="00000000" w:rsidRPr="00000000" w14:paraId="0000003E">
      <w:pPr>
        <w:spacing w:after="240" w:before="240" w:lineRule="auto"/>
        <w:rPr>
          <w:rFonts w:ascii="Verdana" w:cs="Verdana" w:eastAsia="Verdana" w:hAnsi="Verdana"/>
          <w:color w:val="000624"/>
          <w:highlight w:val="white"/>
        </w:rPr>
      </w:pPr>
      <w:r w:rsidDel="00000000" w:rsidR="00000000" w:rsidRPr="00000000">
        <w:rPr>
          <w:rFonts w:ascii="Verdana" w:cs="Verdana" w:eastAsia="Verdana" w:hAnsi="Verdana"/>
          <w:b w:val="1"/>
          <w:bCs w:val="1"/>
          <w:color w:val="000624"/>
          <w:highlight w:val="white"/>
          <w:rtl w:val="0"/>
        </w:rPr>
        <w:t xml:space="preserve">Offer genuine alternatives.</w:t>
      </w:r>
      <w:r w:rsidDel="00000000" w:rsidR="00000000" w:rsidRPr="00000000">
        <w:rPr>
          <w:rFonts w:ascii="Verdana" w:cs="Verdana" w:eastAsia="Verdana" w:hAnsi="Verdana"/>
          <w:color w:val="000624"/>
          <w:highlight w:val="white"/>
          <w:rtl w:val="0"/>
        </w:rPr>
        <w:t xml:space="preserve"> Suggest the bar for drinks and a bar menu if available. Recommend a booking for another date and offer to take the reservation before the guest leaves. Suggest sister properties or partner restaurants where appropriate and genuine.</w:t>
      </w:r>
    </w:p>
    <w:p w:rsidR="00000000" w:rsidDel="00000000" w:rsidP="00000000" w:rsidRDefault="00000000" w:rsidRPr="00000000" w14:paraId="0000003F">
      <w:pPr>
        <w:spacing w:after="240" w:before="240" w:lineRule="auto"/>
        <w:rPr>
          <w:rFonts w:ascii="Verdana" w:cs="Verdana" w:eastAsia="Verdana" w:hAnsi="Verdana"/>
          <w:color w:val="000624"/>
          <w:highlight w:val="white"/>
        </w:rPr>
      </w:pPr>
      <w:r w:rsidDel="00000000" w:rsidR="00000000" w:rsidRPr="00000000">
        <w:rPr>
          <w:rFonts w:ascii="Verdana" w:cs="Verdana" w:eastAsia="Verdana" w:hAnsi="Verdana"/>
          <w:b w:val="1"/>
          <w:bCs w:val="1"/>
          <w:color w:val="000624"/>
          <w:highlight w:val="white"/>
          <w:rtl w:val="0"/>
        </w:rPr>
        <w:t xml:space="preserve">Always close with an invitation to return.</w:t>
      </w:r>
      <w:r w:rsidDel="00000000" w:rsidR="00000000" w:rsidRPr="00000000">
        <w:rPr>
          <w:rFonts w:ascii="Verdana" w:cs="Verdana" w:eastAsia="Verdana" w:hAnsi="Verdana"/>
          <w:color w:val="000624"/>
          <w:highlight w:val="white"/>
          <w:rtl w:val="0"/>
        </w:rPr>
        <w:t xml:space="preserve"> Every walk-in who cannot be accommodated tonight is a potential reservation tomorrow. End every interaction — however brief — on a forward-looking, welcoming note.</w:t>
      </w:r>
    </w:p>
    <w:p w:rsidR="00000000" w:rsidDel="00000000" w:rsidP="00000000" w:rsidRDefault="00000000" w:rsidRPr="00000000" w14:paraId="00000040">
      <w:pPr>
        <w:spacing w:after="240" w:before="240" w:lineRule="auto"/>
        <w:rPr>
          <w:rFonts w:ascii="Verdana" w:cs="Verdana" w:eastAsia="Verdana" w:hAnsi="Verdana"/>
          <w:b w:val="1"/>
          <w:bCs w:val="1"/>
          <w:color w:val="000624"/>
          <w:highlight w:val="white"/>
        </w:rPr>
      </w:pPr>
      <w:r w:rsidDel="00000000" w:rsidR="00000000" w:rsidRPr="00000000">
        <w:rPr>
          <w:rFonts w:ascii="Verdana" w:cs="Verdana" w:eastAsia="Verdana" w:hAnsi="Verdana"/>
          <w:b w:val="1"/>
          <w:bCs w:val="1"/>
          <w:color w:val="000624"/>
          <w:highlight w:val="white"/>
          <w:rtl w:val="0"/>
        </w:rPr>
        <w:t xml:space="preserve">Suggested language:</w:t>
      </w:r>
    </w:p>
    <w:p w:rsidR="00000000" w:rsidDel="00000000" w:rsidP="00000000" w:rsidRDefault="00000000" w:rsidRPr="00000000" w14:paraId="00000041">
      <w:pPr>
        <w:spacing w:after="240" w:before="240" w:lineRule="auto"/>
        <w:ind w:left="600" w:right="600" w:firstLine="0"/>
        <w:rPr>
          <w:rFonts w:ascii="Verdana" w:cs="Verdana" w:eastAsia="Verdana" w:hAnsi="Verdana"/>
          <w:i w:val="1"/>
          <w:iCs w:val="1"/>
          <w:color w:val="000624"/>
          <w:highlight w:val="white"/>
        </w:rPr>
      </w:pPr>
      <w:r w:rsidDel="00000000" w:rsidR="00000000" w:rsidRPr="00000000">
        <w:rPr>
          <w:rFonts w:ascii="Verdana" w:cs="Verdana" w:eastAsia="Verdana" w:hAnsi="Verdana"/>
          <w:i w:val="1"/>
          <w:iCs w:val="1"/>
          <w:color w:val="000624"/>
          <w:highlight w:val="white"/>
          <w:rtl w:val="0"/>
        </w:rPr>
        <w:t xml:space="preserve">"We wouldn't want you to wait that long this evening — may I suggest making a reservation for another night? I can take that for you right now, and I can promise we'll take great care of you."</w:t>
      </w:r>
    </w:p>
    <w:p w:rsidR="00000000" w:rsidDel="00000000" w:rsidP="00000000" w:rsidRDefault="00000000" w:rsidRPr="00000000" w14:paraId="00000042">
      <w:pPr>
        <w:spacing w:after="240" w:before="240" w:lineRule="auto"/>
        <w:rPr>
          <w:rFonts w:ascii="Verdana" w:cs="Verdana" w:eastAsia="Verdana" w:hAnsi="Verdana"/>
          <w:color w:val="000624"/>
          <w:highlight w:val="white"/>
        </w:rPr>
      </w:pPr>
      <w:r w:rsidDel="00000000" w:rsidR="00000000" w:rsidRPr="00000000">
        <w:rPr>
          <w:rtl w:val="0"/>
        </w:rPr>
      </w:r>
    </w:p>
    <w:p w:rsidR="00000000" w:rsidDel="00000000" w:rsidP="00000000" w:rsidRDefault="00000000" w:rsidRPr="00000000" w14:paraId="00000043">
      <w:pPr>
        <w:pStyle w:val="Heading3"/>
        <w:keepNext w:val="0"/>
        <w:keepLines w:val="0"/>
        <w:spacing w:before="280" w:lineRule="auto"/>
        <w:rPr>
          <w:rFonts w:ascii="Verdana" w:cs="Verdana" w:eastAsia="Verdana" w:hAnsi="Verdana"/>
          <w:b w:val="1"/>
          <w:bCs w:val="1"/>
          <w:color w:val="000624"/>
          <w:sz w:val="26"/>
          <w:szCs w:val="26"/>
          <w:highlight w:val="white"/>
        </w:rPr>
      </w:pPr>
      <w:bookmarkStart w:colFirst="0" w:colLast="0" w:name="_n3g73nenrdds" w:id="14"/>
      <w:bookmarkEnd w:id="14"/>
      <w:r w:rsidDel="00000000" w:rsidR="00000000" w:rsidRPr="00000000">
        <w:rPr>
          <w:rFonts w:ascii="Verdana" w:cs="Verdana" w:eastAsia="Verdana" w:hAnsi="Verdana"/>
          <w:b w:val="1"/>
          <w:bCs w:val="1"/>
          <w:color w:val="000624"/>
          <w:sz w:val="26"/>
          <w:szCs w:val="26"/>
          <w:highlight w:val="white"/>
          <w:rtl w:val="0"/>
        </w:rPr>
        <w:t xml:space="preserve">Operational Guidance — Staffing and Floor Management</w:t>
      </w:r>
    </w:p>
    <w:p w:rsidR="00000000" w:rsidDel="00000000" w:rsidP="00000000" w:rsidRDefault="00000000" w:rsidRPr="00000000" w14:paraId="00000044">
      <w:pPr>
        <w:spacing w:after="240" w:before="240" w:lineRule="auto"/>
        <w:rPr>
          <w:rFonts w:ascii="Verdana" w:cs="Verdana" w:eastAsia="Verdana" w:hAnsi="Verdana"/>
          <w:color w:val="000624"/>
          <w:highlight w:val="white"/>
        </w:rPr>
      </w:pPr>
      <w:r w:rsidDel="00000000" w:rsidR="00000000" w:rsidRPr="00000000">
        <w:rPr>
          <w:rFonts w:ascii="Verdana" w:cs="Verdana" w:eastAsia="Verdana" w:hAnsi="Verdana"/>
          <w:color w:val="000624"/>
          <w:highlight w:val="white"/>
          <w:rtl w:val="0"/>
        </w:rPr>
        <w:t xml:space="preserve">Strong waitlist management is as much an operational discipline as a hospitality one. The following practices underpin effective execution.</w:t>
      </w:r>
    </w:p>
    <w:p w:rsidR="00000000" w:rsidDel="00000000" w:rsidP="00000000" w:rsidRDefault="00000000" w:rsidRPr="00000000" w14:paraId="00000045">
      <w:pPr>
        <w:spacing w:after="240" w:before="240" w:lineRule="auto"/>
        <w:rPr>
          <w:rFonts w:ascii="Verdana" w:cs="Verdana" w:eastAsia="Verdana" w:hAnsi="Verdana"/>
          <w:color w:val="000624"/>
          <w:highlight w:val="white"/>
        </w:rPr>
      </w:pPr>
      <w:r w:rsidDel="00000000" w:rsidR="00000000" w:rsidRPr="00000000">
        <w:rPr>
          <w:rFonts w:ascii="Verdana" w:cs="Verdana" w:eastAsia="Verdana" w:hAnsi="Verdana"/>
          <w:b w:val="1"/>
          <w:bCs w:val="1"/>
          <w:color w:val="000624"/>
          <w:highlight w:val="white"/>
          <w:rtl w:val="0"/>
        </w:rPr>
        <w:t xml:space="preserve">Assign a dedicated walk-in lead during peak hours.</w:t>
      </w:r>
      <w:r w:rsidDel="00000000" w:rsidR="00000000" w:rsidRPr="00000000">
        <w:rPr>
          <w:rFonts w:ascii="Verdana" w:cs="Verdana" w:eastAsia="Verdana" w:hAnsi="Verdana"/>
          <w:color w:val="000624"/>
          <w:highlight w:val="white"/>
          <w:rtl w:val="0"/>
        </w:rPr>
        <w:t xml:space="preserve"> One person should own the host stand — greeting guests, quoting times, and managing the queue. Consistent communication prevents crossed wires between staff and guests and gives the waitlist a single point of accountability.</w:t>
      </w:r>
    </w:p>
    <w:p w:rsidR="00000000" w:rsidDel="00000000" w:rsidP="00000000" w:rsidRDefault="00000000" w:rsidRPr="00000000" w14:paraId="00000046">
      <w:pPr>
        <w:spacing w:after="240" w:before="240" w:lineRule="auto"/>
        <w:rPr>
          <w:rFonts w:ascii="Verdana" w:cs="Verdana" w:eastAsia="Verdana" w:hAnsi="Verdana"/>
          <w:color w:val="000624"/>
          <w:highlight w:val="white"/>
        </w:rPr>
      </w:pPr>
      <w:r w:rsidDel="00000000" w:rsidR="00000000" w:rsidRPr="00000000">
        <w:rPr>
          <w:rFonts w:ascii="Verdana" w:cs="Verdana" w:eastAsia="Verdana" w:hAnsi="Verdana"/>
          <w:b w:val="1"/>
          <w:bCs w:val="1"/>
          <w:color w:val="000624"/>
          <w:highlight w:val="white"/>
          <w:rtl w:val="0"/>
        </w:rPr>
        <w:t xml:space="preserve">Use historical data to staff intelligently.</w:t>
      </w:r>
      <w:r w:rsidDel="00000000" w:rsidR="00000000" w:rsidRPr="00000000">
        <w:rPr>
          <w:rFonts w:ascii="Verdana" w:cs="Verdana" w:eastAsia="Verdana" w:hAnsi="Verdana"/>
          <w:color w:val="000624"/>
          <w:highlight w:val="white"/>
          <w:rtl w:val="0"/>
        </w:rPr>
        <w:t xml:space="preserve"> Identify your busiest walk-in windows — for example, Fridays between 18:30 and 20:30 — and schedule extra hands accordingly. This might mean an additional host, a dedicated runner, or a floater whose sole role is resetting tables faster.</w:t>
      </w:r>
    </w:p>
    <w:p w:rsidR="00000000" w:rsidDel="00000000" w:rsidP="00000000" w:rsidRDefault="00000000" w:rsidRPr="00000000" w14:paraId="00000047">
      <w:pPr>
        <w:spacing w:after="240" w:before="240" w:lineRule="auto"/>
        <w:rPr>
          <w:rFonts w:ascii="Verdana" w:cs="Verdana" w:eastAsia="Verdana" w:hAnsi="Verdana"/>
          <w:color w:val="000624"/>
          <w:highlight w:val="white"/>
        </w:rPr>
      </w:pPr>
      <w:r w:rsidDel="00000000" w:rsidR="00000000" w:rsidRPr="00000000">
        <w:rPr>
          <w:rFonts w:ascii="Verdana" w:cs="Verdana" w:eastAsia="Verdana" w:hAnsi="Verdana"/>
          <w:b w:val="1"/>
          <w:bCs w:val="1"/>
          <w:color w:val="000624"/>
          <w:highlight w:val="white"/>
          <w:rtl w:val="0"/>
        </w:rPr>
        <w:t xml:space="preserve">Train for micro-turns.</w:t>
      </w:r>
      <w:r w:rsidDel="00000000" w:rsidR="00000000" w:rsidRPr="00000000">
        <w:rPr>
          <w:rFonts w:ascii="Verdana" w:cs="Verdana" w:eastAsia="Verdana" w:hAnsi="Verdana"/>
          <w:color w:val="000624"/>
          <w:highlight w:val="white"/>
          <w:rtl w:val="0"/>
        </w:rPr>
        <w:t xml:space="preserve"> Small, proactive resets — pre-bussing glassware, refilling water before the bill drops, clearing passed courses promptly — keep the dining room flowing without making seated guests feel rushed. The floor team's pace during service is the single biggest variable affecting the accuracy of the waitlist.</w:t>
      </w:r>
    </w:p>
    <w:p w:rsidR="00000000" w:rsidDel="00000000" w:rsidP="00000000" w:rsidRDefault="00000000" w:rsidRPr="00000000" w14:paraId="00000048">
      <w:pPr>
        <w:spacing w:after="240" w:before="240" w:lineRule="auto"/>
        <w:rPr>
          <w:rFonts w:ascii="Verdana" w:cs="Verdana" w:eastAsia="Verdana" w:hAnsi="Verdana"/>
          <w:color w:val="000624"/>
          <w:highlight w:val="white"/>
        </w:rPr>
      </w:pPr>
      <w:r w:rsidDel="00000000" w:rsidR="00000000" w:rsidRPr="00000000">
        <w:rPr>
          <w:rFonts w:ascii="Verdana" w:cs="Verdana" w:eastAsia="Verdana" w:hAnsi="Verdana"/>
          <w:b w:val="1"/>
          <w:bCs w:val="1"/>
          <w:color w:val="000624"/>
          <w:highlight w:val="white"/>
          <w:rtl w:val="0"/>
        </w:rPr>
        <w:t xml:space="preserve">Pre-set table blocks for walk-ins.</w:t>
      </w:r>
      <w:r w:rsidDel="00000000" w:rsidR="00000000" w:rsidRPr="00000000">
        <w:rPr>
          <w:rFonts w:ascii="Verdana" w:cs="Verdana" w:eastAsia="Verdana" w:hAnsi="Verdana"/>
          <w:color w:val="000624"/>
          <w:highlight w:val="white"/>
          <w:rtl w:val="0"/>
        </w:rPr>
        <w:t xml:space="preserve"> Based on historical data, dedicate a defined percentage of tables to spontaneous guests versus reservations each service. This preserves flexibility without sacrificing predictability and removes in-the-moment debates about whether to hold a table.</w:t>
      </w:r>
    </w:p>
    <w:p w:rsidR="00000000" w:rsidDel="00000000" w:rsidP="00000000" w:rsidRDefault="00000000" w:rsidRPr="00000000" w14:paraId="00000049">
      <w:pPr>
        <w:spacing w:after="240" w:before="240" w:lineRule="auto"/>
        <w:rPr>
          <w:rFonts w:ascii="Verdana" w:cs="Verdana" w:eastAsia="Verdana" w:hAnsi="Verdana"/>
          <w:color w:val="000624"/>
          <w:highlight w:val="white"/>
        </w:rPr>
      </w:pPr>
      <w:r w:rsidDel="00000000" w:rsidR="00000000" w:rsidRPr="00000000">
        <w:rPr>
          <w:rFonts w:ascii="Verdana" w:cs="Verdana" w:eastAsia="Verdana" w:hAnsi="Verdana"/>
          <w:b w:val="1"/>
          <w:bCs w:val="1"/>
          <w:color w:val="000624"/>
          <w:highlight w:val="white"/>
          <w:rtl w:val="0"/>
        </w:rPr>
        <w:t xml:space="preserve">Maintain a live, accurate floor plan.</w:t>
      </w:r>
      <w:r w:rsidDel="00000000" w:rsidR="00000000" w:rsidRPr="00000000">
        <w:rPr>
          <w:rFonts w:ascii="Verdana" w:cs="Verdana" w:eastAsia="Verdana" w:hAnsi="Verdana"/>
          <w:color w:val="000624"/>
          <w:highlight w:val="white"/>
          <w:rtl w:val="0"/>
        </w:rPr>
        <w:t xml:space="preserve"> Designate the manager or head host as responsible for keeping table statuses current throughout service. An accurate floor plan is the foundation of every good seating decision.</w:t>
      </w:r>
    </w:p>
    <w:p w:rsidR="00000000" w:rsidDel="00000000" w:rsidP="00000000" w:rsidRDefault="00000000" w:rsidRPr="00000000" w14:paraId="0000004A">
      <w:pPr>
        <w:spacing w:after="240" w:before="240" w:lineRule="auto"/>
        <w:rPr>
          <w:rFonts w:ascii="Verdana" w:cs="Verdana" w:eastAsia="Verdana" w:hAnsi="Verdana"/>
          <w:color w:val="000624"/>
          <w:highlight w:val="white"/>
        </w:rPr>
      </w:pPr>
      <w:r w:rsidDel="00000000" w:rsidR="00000000" w:rsidRPr="00000000">
        <w:rPr>
          <w:rtl w:val="0"/>
        </w:rPr>
      </w:r>
    </w:p>
    <w:p w:rsidR="00000000" w:rsidDel="00000000" w:rsidP="00000000" w:rsidRDefault="00000000" w:rsidRPr="00000000" w14:paraId="0000004B">
      <w:pPr>
        <w:pStyle w:val="Heading3"/>
        <w:keepNext w:val="0"/>
        <w:keepLines w:val="0"/>
        <w:spacing w:before="280" w:lineRule="auto"/>
        <w:rPr>
          <w:rFonts w:ascii="Verdana" w:cs="Verdana" w:eastAsia="Verdana" w:hAnsi="Verdana"/>
          <w:b w:val="1"/>
          <w:bCs w:val="1"/>
          <w:color w:val="000624"/>
          <w:sz w:val="26"/>
          <w:szCs w:val="26"/>
          <w:highlight w:val="white"/>
        </w:rPr>
      </w:pPr>
      <w:bookmarkStart w:colFirst="0" w:colLast="0" w:name="_imv0o43nufxr" w:id="15"/>
      <w:bookmarkEnd w:id="15"/>
      <w:r w:rsidDel="00000000" w:rsidR="00000000" w:rsidRPr="00000000">
        <w:rPr>
          <w:rFonts w:ascii="Verdana" w:cs="Verdana" w:eastAsia="Verdana" w:hAnsi="Verdana"/>
          <w:b w:val="1"/>
          <w:bCs w:val="1"/>
          <w:color w:val="000624"/>
          <w:sz w:val="26"/>
          <w:szCs w:val="26"/>
          <w:highlight w:val="white"/>
          <w:rtl w:val="0"/>
        </w:rPr>
        <w:t xml:space="preserve">Technology — Choosing the Right System</w:t>
      </w:r>
    </w:p>
    <w:p w:rsidR="00000000" w:rsidDel="00000000" w:rsidP="00000000" w:rsidRDefault="00000000" w:rsidRPr="00000000" w14:paraId="0000004C">
      <w:pPr>
        <w:spacing w:after="240" w:before="240" w:lineRule="auto"/>
        <w:rPr>
          <w:rFonts w:ascii="Verdana" w:cs="Verdana" w:eastAsia="Verdana" w:hAnsi="Verdana"/>
          <w:color w:val="000624"/>
          <w:highlight w:val="white"/>
        </w:rPr>
      </w:pPr>
      <w:r w:rsidDel="00000000" w:rsidR="00000000" w:rsidRPr="00000000">
        <w:rPr>
          <w:rFonts w:ascii="Verdana" w:cs="Verdana" w:eastAsia="Verdana" w:hAnsi="Verdana"/>
          <w:color w:val="000624"/>
          <w:highlight w:val="white"/>
          <w:rtl w:val="0"/>
        </w:rPr>
        <w:t xml:space="preserve">Waitlist systems have evolved considerably. The right choice depends on your volume, team size, and service model.</w:t>
      </w:r>
    </w:p>
    <w:tbl>
      <w:tblPr>
        <w:tblStyle w:val="Table1"/>
        <w:tblW w:w="10800.0" w:type="dxa"/>
        <w:jc w:val="left"/>
        <w:tblInd w:w="-9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610"/>
        <w:gridCol w:w="2175"/>
        <w:gridCol w:w="3090"/>
        <w:gridCol w:w="2925"/>
        <w:tblGridChange w:id="0">
          <w:tblGrid>
            <w:gridCol w:w="2610"/>
            <w:gridCol w:w="2175"/>
            <w:gridCol w:w="3090"/>
            <w:gridCol w:w="2925"/>
          </w:tblGrid>
        </w:tblGridChange>
      </w:tblGrid>
      <w:tr>
        <w:trPr>
          <w:cantSplit w:val="0"/>
          <w:trHeight w:val="50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D">
            <w:pPr>
              <w:spacing w:after="240" w:before="240" w:lineRule="auto"/>
              <w:jc w:val="center"/>
              <w:rPr>
                <w:rFonts w:ascii="Verdana" w:cs="Verdana" w:eastAsia="Verdana" w:hAnsi="Verdana"/>
                <w:color w:val="000624"/>
                <w:highlight w:val="white"/>
              </w:rPr>
            </w:pPr>
            <w:r w:rsidDel="00000000" w:rsidR="00000000" w:rsidRPr="00000000">
              <w:rPr>
                <w:rFonts w:ascii="Verdana" w:cs="Verdana" w:eastAsia="Verdana" w:hAnsi="Verdana"/>
                <w:b w:val="1"/>
                <w:bCs w:val="1"/>
                <w:color w:val="000624"/>
                <w:highlight w:val="white"/>
                <w:rtl w:val="0"/>
              </w:rPr>
              <w:t xml:space="preserve">System Type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E">
            <w:pPr>
              <w:spacing w:after="240" w:before="240" w:lineRule="auto"/>
              <w:jc w:val="center"/>
              <w:rPr>
                <w:rFonts w:ascii="Verdana" w:cs="Verdana" w:eastAsia="Verdana" w:hAnsi="Verdana"/>
                <w:color w:val="000624"/>
                <w:highlight w:val="white"/>
              </w:rPr>
            </w:pPr>
            <w:r w:rsidDel="00000000" w:rsidR="00000000" w:rsidRPr="00000000">
              <w:rPr>
                <w:rFonts w:ascii="Verdana" w:cs="Verdana" w:eastAsia="Verdana" w:hAnsi="Verdana"/>
                <w:b w:val="1"/>
                <w:bCs w:val="1"/>
                <w:color w:val="000624"/>
                <w:highlight w:val="white"/>
                <w:rtl w:val="0"/>
              </w:rPr>
              <w:t xml:space="preserve">Main Tools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4F">
            <w:pPr>
              <w:spacing w:after="240" w:before="240" w:lineRule="auto"/>
              <w:jc w:val="center"/>
              <w:rPr>
                <w:rFonts w:ascii="Verdana" w:cs="Verdana" w:eastAsia="Verdana" w:hAnsi="Verdana"/>
                <w:color w:val="000624"/>
                <w:highlight w:val="white"/>
              </w:rPr>
            </w:pPr>
            <w:r w:rsidDel="00000000" w:rsidR="00000000" w:rsidRPr="00000000">
              <w:rPr>
                <w:rFonts w:ascii="Verdana" w:cs="Verdana" w:eastAsia="Verdana" w:hAnsi="Verdana"/>
                <w:b w:val="1"/>
                <w:bCs w:val="1"/>
                <w:color w:val="000624"/>
                <w:highlight w:val="white"/>
                <w:rtl w:val="0"/>
              </w:rPr>
              <w:t xml:space="preserve">Key Features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0">
            <w:pPr>
              <w:spacing w:after="240" w:before="240" w:lineRule="auto"/>
              <w:jc w:val="center"/>
              <w:rPr>
                <w:rFonts w:ascii="Verdana" w:cs="Verdana" w:eastAsia="Verdana" w:hAnsi="Verdana"/>
                <w:color w:val="000624"/>
                <w:highlight w:val="white"/>
              </w:rPr>
            </w:pPr>
            <w:r w:rsidDel="00000000" w:rsidR="00000000" w:rsidRPr="00000000">
              <w:rPr>
                <w:rFonts w:ascii="Verdana" w:cs="Verdana" w:eastAsia="Verdana" w:hAnsi="Verdana"/>
                <w:b w:val="1"/>
                <w:bCs w:val="1"/>
                <w:color w:val="000624"/>
                <w:highlight w:val="white"/>
                <w:rtl w:val="0"/>
              </w:rPr>
              <w:t xml:space="preserve">Typical Use Case</w:t>
            </w:r>
            <w:r w:rsidDel="00000000" w:rsidR="00000000" w:rsidRPr="00000000">
              <w:rPr>
                <w:rtl w:val="0"/>
              </w:rPr>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1">
            <w:pPr>
              <w:spacing w:after="240" w:before="240" w:lineRule="auto"/>
              <w:rPr>
                <w:rFonts w:ascii="Verdana" w:cs="Verdana" w:eastAsia="Verdana" w:hAnsi="Verdana"/>
                <w:color w:val="000624"/>
                <w:highlight w:val="white"/>
              </w:rPr>
            </w:pPr>
            <w:r w:rsidDel="00000000" w:rsidR="00000000" w:rsidRPr="00000000">
              <w:rPr>
                <w:rFonts w:ascii="Verdana" w:cs="Verdana" w:eastAsia="Verdana" w:hAnsi="Verdana"/>
                <w:color w:val="000624"/>
                <w:highlight w:val="white"/>
                <w:rtl w:val="0"/>
              </w:rPr>
              <w:t xml:space="preserve">Manual clipboard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2">
            <w:pPr>
              <w:spacing w:after="240" w:before="240" w:lineRule="auto"/>
              <w:rPr>
                <w:rFonts w:ascii="Verdana" w:cs="Verdana" w:eastAsia="Verdana" w:hAnsi="Verdana"/>
                <w:color w:val="000624"/>
                <w:highlight w:val="white"/>
              </w:rPr>
            </w:pPr>
            <w:r w:rsidDel="00000000" w:rsidR="00000000" w:rsidRPr="00000000">
              <w:rPr>
                <w:rFonts w:ascii="Verdana" w:cs="Verdana" w:eastAsia="Verdana" w:hAnsi="Verdana"/>
                <w:color w:val="000624"/>
                <w:highlight w:val="white"/>
                <w:rtl w:val="0"/>
              </w:rPr>
              <w:t xml:space="preserve">Pen and paper</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3">
            <w:pPr>
              <w:spacing w:after="240" w:before="240" w:lineRule="auto"/>
              <w:rPr>
                <w:rFonts w:ascii="Verdana" w:cs="Verdana" w:eastAsia="Verdana" w:hAnsi="Verdana"/>
                <w:color w:val="000624"/>
                <w:highlight w:val="white"/>
              </w:rPr>
            </w:pPr>
            <w:r w:rsidDel="00000000" w:rsidR="00000000" w:rsidRPr="00000000">
              <w:rPr>
                <w:rFonts w:ascii="Verdana" w:cs="Verdana" w:eastAsia="Verdana" w:hAnsi="Verdana"/>
                <w:color w:val="000624"/>
                <w:highlight w:val="white"/>
                <w:rtl w:val="0"/>
              </w:rPr>
              <w:t xml:space="preserve">Low cost, simple tracking</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4">
            <w:pPr>
              <w:spacing w:after="240" w:before="240" w:lineRule="auto"/>
              <w:rPr>
                <w:rFonts w:ascii="Verdana" w:cs="Verdana" w:eastAsia="Verdana" w:hAnsi="Verdana"/>
                <w:color w:val="000624"/>
                <w:highlight w:val="white"/>
              </w:rPr>
            </w:pPr>
            <w:r w:rsidDel="00000000" w:rsidR="00000000" w:rsidRPr="00000000">
              <w:rPr>
                <w:rFonts w:ascii="Verdana" w:cs="Verdana" w:eastAsia="Verdana" w:hAnsi="Verdana"/>
                <w:color w:val="000624"/>
                <w:highlight w:val="white"/>
                <w:rtl w:val="0"/>
              </w:rPr>
              <w:t xml:space="preserve">Small or low-volume venues</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5">
            <w:pPr>
              <w:spacing w:after="240" w:before="240" w:lineRule="auto"/>
              <w:rPr>
                <w:rFonts w:ascii="Verdana" w:cs="Verdana" w:eastAsia="Verdana" w:hAnsi="Verdana"/>
                <w:color w:val="000624"/>
                <w:highlight w:val="white"/>
              </w:rPr>
            </w:pPr>
            <w:r w:rsidDel="00000000" w:rsidR="00000000" w:rsidRPr="00000000">
              <w:rPr>
                <w:rFonts w:ascii="Verdana" w:cs="Verdana" w:eastAsia="Verdana" w:hAnsi="Verdana"/>
                <w:color w:val="000624"/>
                <w:highlight w:val="white"/>
                <w:rtl w:val="0"/>
              </w:rPr>
              <w:t xml:space="preserve">Digital tablet/app</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6">
            <w:pPr>
              <w:spacing w:after="240" w:before="240" w:lineRule="auto"/>
              <w:rPr>
                <w:rFonts w:ascii="Verdana" w:cs="Verdana" w:eastAsia="Verdana" w:hAnsi="Verdana"/>
                <w:color w:val="000624"/>
                <w:highlight w:val="white"/>
              </w:rPr>
            </w:pPr>
            <w:r w:rsidDel="00000000" w:rsidR="00000000" w:rsidRPr="00000000">
              <w:rPr>
                <w:rFonts w:ascii="Verdana" w:cs="Verdana" w:eastAsia="Verdana" w:hAnsi="Verdana"/>
                <w:color w:val="000624"/>
                <w:highlight w:val="white"/>
                <w:rtl w:val="0"/>
              </w:rPr>
              <w:t xml:space="preserve">Mobile applications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7">
            <w:pPr>
              <w:spacing w:after="240" w:before="240" w:lineRule="auto"/>
              <w:rPr>
                <w:rFonts w:ascii="Verdana" w:cs="Verdana" w:eastAsia="Verdana" w:hAnsi="Verdana"/>
                <w:color w:val="000624"/>
                <w:highlight w:val="white"/>
              </w:rPr>
            </w:pPr>
            <w:r w:rsidDel="00000000" w:rsidR="00000000" w:rsidRPr="00000000">
              <w:rPr>
                <w:rFonts w:ascii="Verdana" w:cs="Verdana" w:eastAsia="Verdana" w:hAnsi="Verdana"/>
                <w:color w:val="000624"/>
                <w:highlight w:val="white"/>
                <w:rtl w:val="0"/>
              </w:rPr>
              <w:t xml:space="preserve">SMS alerts, real-time updates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8">
            <w:pPr>
              <w:spacing w:after="240" w:before="240" w:lineRule="auto"/>
              <w:rPr>
                <w:rFonts w:ascii="Verdana" w:cs="Verdana" w:eastAsia="Verdana" w:hAnsi="Verdana"/>
                <w:color w:val="000624"/>
                <w:highlight w:val="white"/>
              </w:rPr>
            </w:pPr>
            <w:r w:rsidDel="00000000" w:rsidR="00000000" w:rsidRPr="00000000">
              <w:rPr>
                <w:rFonts w:ascii="Verdana" w:cs="Verdana" w:eastAsia="Verdana" w:hAnsi="Verdana"/>
                <w:color w:val="000624"/>
                <w:highlight w:val="white"/>
                <w:rtl w:val="0"/>
              </w:rPr>
              <w:t xml:space="preserve">Mid-size, tech-forward operations</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9">
            <w:pPr>
              <w:spacing w:after="240" w:before="240" w:lineRule="auto"/>
              <w:rPr>
                <w:rFonts w:ascii="Verdana" w:cs="Verdana" w:eastAsia="Verdana" w:hAnsi="Verdana"/>
                <w:color w:val="000624"/>
                <w:highlight w:val="white"/>
              </w:rPr>
            </w:pPr>
            <w:r w:rsidDel="00000000" w:rsidR="00000000" w:rsidRPr="00000000">
              <w:rPr>
                <w:rFonts w:ascii="Verdana" w:cs="Verdana" w:eastAsia="Verdana" w:hAnsi="Verdana"/>
                <w:color w:val="000624"/>
                <w:highlight w:val="white"/>
                <w:rtl w:val="0"/>
              </w:rPr>
              <w:t xml:space="preserve">Standalone kiosk</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A">
            <w:pPr>
              <w:spacing w:after="240" w:before="240" w:lineRule="auto"/>
              <w:rPr>
                <w:rFonts w:ascii="Verdana" w:cs="Verdana" w:eastAsia="Verdana" w:hAnsi="Verdana"/>
                <w:color w:val="000624"/>
                <w:highlight w:val="white"/>
              </w:rPr>
            </w:pPr>
            <w:r w:rsidDel="00000000" w:rsidR="00000000" w:rsidRPr="00000000">
              <w:rPr>
                <w:rFonts w:ascii="Verdana" w:cs="Verdana" w:eastAsia="Verdana" w:hAnsi="Verdana"/>
                <w:color w:val="000624"/>
                <w:highlight w:val="white"/>
                <w:rtl w:val="0"/>
              </w:rPr>
              <w:t xml:space="preserve">Touchscreen hardware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B">
            <w:pPr>
              <w:spacing w:after="240" w:before="240" w:lineRule="auto"/>
              <w:rPr>
                <w:rFonts w:ascii="Verdana" w:cs="Verdana" w:eastAsia="Verdana" w:hAnsi="Verdana"/>
                <w:color w:val="000624"/>
                <w:highlight w:val="white"/>
              </w:rPr>
            </w:pPr>
            <w:r w:rsidDel="00000000" w:rsidR="00000000" w:rsidRPr="00000000">
              <w:rPr>
                <w:rFonts w:ascii="Verdana" w:cs="Verdana" w:eastAsia="Verdana" w:hAnsi="Verdana"/>
                <w:color w:val="000624"/>
                <w:highlight w:val="white"/>
                <w:rtl w:val="0"/>
              </w:rPr>
              <w:t xml:space="preserve">Self check-in, automated queue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C">
            <w:pPr>
              <w:spacing w:after="240" w:before="240" w:lineRule="auto"/>
              <w:rPr>
                <w:rFonts w:ascii="Verdana" w:cs="Verdana" w:eastAsia="Verdana" w:hAnsi="Verdana"/>
                <w:color w:val="000624"/>
                <w:highlight w:val="white"/>
              </w:rPr>
            </w:pPr>
            <w:r w:rsidDel="00000000" w:rsidR="00000000" w:rsidRPr="00000000">
              <w:rPr>
                <w:rFonts w:ascii="Verdana" w:cs="Verdana" w:eastAsia="Verdana" w:hAnsi="Verdana"/>
                <w:color w:val="000624"/>
                <w:highlight w:val="white"/>
                <w:rtl w:val="0"/>
              </w:rPr>
              <w:t xml:space="preserve">High-traffic, fast-casual formats</w:t>
            </w:r>
          </w:p>
        </w:tc>
      </w:tr>
      <w:tr>
        <w:trPr>
          <w:cantSplit w:val="0"/>
          <w:trHeight w:val="7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D">
            <w:pPr>
              <w:spacing w:after="240" w:before="240" w:lineRule="auto"/>
              <w:rPr>
                <w:rFonts w:ascii="Verdana" w:cs="Verdana" w:eastAsia="Verdana" w:hAnsi="Verdana"/>
                <w:color w:val="000624"/>
                <w:highlight w:val="white"/>
              </w:rPr>
            </w:pPr>
            <w:r w:rsidDel="00000000" w:rsidR="00000000" w:rsidRPr="00000000">
              <w:rPr>
                <w:rFonts w:ascii="Verdana" w:cs="Verdana" w:eastAsia="Verdana" w:hAnsi="Verdana"/>
                <w:color w:val="000624"/>
                <w:highlight w:val="white"/>
                <w:rtl w:val="0"/>
              </w:rPr>
              <w:t xml:space="preserve">Integrated platform</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E">
            <w:pPr>
              <w:spacing w:after="240" w:before="240" w:lineRule="auto"/>
              <w:rPr>
                <w:rFonts w:ascii="Verdana" w:cs="Verdana" w:eastAsia="Verdana" w:hAnsi="Verdana"/>
                <w:color w:val="000624"/>
                <w:highlight w:val="white"/>
              </w:rPr>
            </w:pPr>
            <w:r w:rsidDel="00000000" w:rsidR="00000000" w:rsidRPr="00000000">
              <w:rPr>
                <w:rFonts w:ascii="Verdana" w:cs="Verdana" w:eastAsia="Verdana" w:hAnsi="Verdana"/>
                <w:color w:val="000624"/>
                <w:highlight w:val="white"/>
                <w:rtl w:val="0"/>
              </w:rPr>
              <w:t xml:space="preserve">All-in-one software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5F">
            <w:pPr>
              <w:spacing w:after="240" w:before="240" w:lineRule="auto"/>
              <w:rPr>
                <w:rFonts w:ascii="Verdana" w:cs="Verdana" w:eastAsia="Verdana" w:hAnsi="Verdana"/>
                <w:color w:val="000624"/>
                <w:highlight w:val="white"/>
              </w:rPr>
            </w:pPr>
            <w:r w:rsidDel="00000000" w:rsidR="00000000" w:rsidRPr="00000000">
              <w:rPr>
                <w:rFonts w:ascii="Verdana" w:cs="Verdana" w:eastAsia="Verdana" w:hAnsi="Verdana"/>
                <w:color w:val="000624"/>
                <w:highlight w:val="white"/>
                <w:rtl w:val="0"/>
              </w:rPr>
              <w:t xml:space="preserve">CRM, analytics, and reservations unified</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60">
            <w:pPr>
              <w:spacing w:after="240" w:before="240" w:lineRule="auto"/>
              <w:rPr>
                <w:rFonts w:ascii="Verdana" w:cs="Verdana" w:eastAsia="Verdana" w:hAnsi="Verdana"/>
                <w:color w:val="000624"/>
                <w:highlight w:val="white"/>
              </w:rPr>
            </w:pPr>
            <w:r w:rsidDel="00000000" w:rsidR="00000000" w:rsidRPr="00000000">
              <w:rPr>
                <w:rFonts w:ascii="Verdana" w:cs="Verdana" w:eastAsia="Verdana" w:hAnsi="Verdana"/>
                <w:color w:val="000624"/>
                <w:highlight w:val="white"/>
                <w:rtl w:val="0"/>
              </w:rPr>
              <w:t xml:space="preserve">Multi-site or large-scale operations</w:t>
            </w:r>
          </w:p>
        </w:tc>
      </w:tr>
    </w:tbl>
    <w:p w:rsidR="00000000" w:rsidDel="00000000" w:rsidP="00000000" w:rsidRDefault="00000000" w:rsidRPr="00000000" w14:paraId="00000061">
      <w:pPr>
        <w:spacing w:after="240" w:before="240" w:lineRule="auto"/>
        <w:rPr>
          <w:rFonts w:ascii="Verdana" w:cs="Verdana" w:eastAsia="Verdana" w:hAnsi="Verdana"/>
          <w:color w:val="000624"/>
          <w:highlight w:val="white"/>
        </w:rPr>
      </w:pPr>
      <w:r w:rsidDel="00000000" w:rsidR="00000000" w:rsidRPr="00000000">
        <w:rPr>
          <w:rtl w:val="0"/>
        </w:rPr>
      </w:r>
    </w:p>
    <w:p w:rsidR="00000000" w:rsidDel="00000000" w:rsidP="00000000" w:rsidRDefault="00000000" w:rsidRPr="00000000" w14:paraId="00000062">
      <w:pPr>
        <w:spacing w:after="240" w:before="240" w:lineRule="auto"/>
        <w:rPr>
          <w:rFonts w:ascii="Verdana" w:cs="Verdana" w:eastAsia="Verdana" w:hAnsi="Verdana"/>
          <w:color w:val="000624"/>
          <w:highlight w:val="white"/>
        </w:rPr>
      </w:pPr>
      <w:r w:rsidDel="00000000" w:rsidR="00000000" w:rsidRPr="00000000">
        <w:rPr>
          <w:rFonts w:ascii="Verdana" w:cs="Verdana" w:eastAsia="Verdana" w:hAnsi="Verdana"/>
          <w:color w:val="000624"/>
          <w:highlight w:val="white"/>
          <w:rtl w:val="0"/>
        </w:rPr>
        <w:t xml:space="preserve">Regardless of the system you use, the core functional requirements remain the same: real-time tracking of queue position, automated guest communication, and integration with your reservation and guest profile data. A guest who joins your waitlist should automatically generate a contact record. A returning guest's history and preferences should surface immediately. This is how a one-time walk-in becomes a long-term relationship.</w:t>
      </w:r>
    </w:p>
    <w:p w:rsidR="00000000" w:rsidDel="00000000" w:rsidP="00000000" w:rsidRDefault="00000000" w:rsidRPr="00000000" w14:paraId="00000063">
      <w:pPr>
        <w:spacing w:after="240" w:before="240" w:lineRule="auto"/>
        <w:rPr>
          <w:rFonts w:ascii="Verdana" w:cs="Verdana" w:eastAsia="Verdana" w:hAnsi="Verdana"/>
          <w:color w:val="000624"/>
          <w:highlight w:val="white"/>
        </w:rPr>
      </w:pPr>
      <w:r w:rsidDel="00000000" w:rsidR="00000000" w:rsidRPr="00000000">
        <w:rPr>
          <w:rFonts w:ascii="Verdana" w:cs="Verdana" w:eastAsia="Verdana" w:hAnsi="Verdana"/>
          <w:color w:val="000624"/>
          <w:highlight w:val="white"/>
          <w:rtl w:val="0"/>
        </w:rPr>
        <w:t xml:space="preserve">A virtual waitlist also allows you to surface expected wait times externally — on your website or your Google Business profile — so guests can arrive with calibrated expectations rather than surprises.</w:t>
      </w:r>
    </w:p>
    <w:p w:rsidR="00000000" w:rsidDel="00000000" w:rsidP="00000000" w:rsidRDefault="00000000" w:rsidRPr="00000000" w14:paraId="00000064">
      <w:pPr>
        <w:spacing w:after="240" w:before="240" w:lineRule="auto"/>
        <w:rPr>
          <w:rFonts w:ascii="Verdana" w:cs="Verdana" w:eastAsia="Verdana" w:hAnsi="Verdana"/>
          <w:color w:val="000624"/>
          <w:highlight w:val="white"/>
        </w:rPr>
      </w:pPr>
      <w:r w:rsidDel="00000000" w:rsidR="00000000" w:rsidRPr="00000000">
        <w:rPr>
          <w:rtl w:val="0"/>
        </w:rPr>
      </w:r>
    </w:p>
    <w:p w:rsidR="00000000" w:rsidDel="00000000" w:rsidP="00000000" w:rsidRDefault="00000000" w:rsidRPr="00000000" w14:paraId="00000065">
      <w:pPr>
        <w:pStyle w:val="Heading3"/>
        <w:keepNext w:val="0"/>
        <w:keepLines w:val="0"/>
        <w:spacing w:before="280" w:lineRule="auto"/>
        <w:rPr>
          <w:rFonts w:ascii="Verdana" w:cs="Verdana" w:eastAsia="Verdana" w:hAnsi="Verdana"/>
          <w:b w:val="1"/>
          <w:bCs w:val="1"/>
          <w:color w:val="000624"/>
          <w:sz w:val="26"/>
          <w:szCs w:val="26"/>
          <w:highlight w:val="white"/>
        </w:rPr>
      </w:pPr>
      <w:bookmarkStart w:colFirst="0" w:colLast="0" w:name="_a30fqlueu0gh" w:id="16"/>
      <w:bookmarkEnd w:id="16"/>
      <w:r w:rsidDel="00000000" w:rsidR="00000000" w:rsidRPr="00000000">
        <w:rPr>
          <w:rFonts w:ascii="Verdana" w:cs="Verdana" w:eastAsia="Verdana" w:hAnsi="Verdana"/>
          <w:b w:val="1"/>
          <w:bCs w:val="1"/>
          <w:color w:val="000624"/>
          <w:sz w:val="26"/>
          <w:szCs w:val="26"/>
          <w:highlight w:val="white"/>
          <w:rtl w:val="0"/>
        </w:rPr>
        <w:t xml:space="preserve">Roles and Responsibilities</w:t>
      </w:r>
    </w:p>
    <w:p w:rsidR="00000000" w:rsidDel="00000000" w:rsidP="00000000" w:rsidRDefault="00000000" w:rsidRPr="00000000" w14:paraId="00000066">
      <w:pPr>
        <w:spacing w:after="240" w:before="240" w:lineRule="auto"/>
        <w:rPr>
          <w:rFonts w:ascii="Verdana" w:cs="Verdana" w:eastAsia="Verdana" w:hAnsi="Verdana"/>
          <w:color w:val="000624"/>
          <w:highlight w:val="white"/>
        </w:rPr>
      </w:pPr>
      <w:r w:rsidDel="00000000" w:rsidR="00000000" w:rsidRPr="00000000">
        <w:rPr>
          <w:rFonts w:ascii="Verdana" w:cs="Verdana" w:eastAsia="Verdana" w:hAnsi="Verdana"/>
          <w:b w:val="1"/>
          <w:bCs w:val="1"/>
          <w:color w:val="000624"/>
          <w:highlight w:val="white"/>
          <w:rtl w:val="0"/>
        </w:rPr>
        <w:t xml:space="preserve">Host / Maître d'</w:t>
      </w:r>
      <w:r w:rsidDel="00000000" w:rsidR="00000000" w:rsidRPr="00000000">
        <w:rPr>
          <w:rFonts w:ascii="Verdana" w:cs="Verdana" w:eastAsia="Verdana" w:hAnsi="Verdana"/>
          <w:color w:val="000624"/>
          <w:highlight w:val="white"/>
          <w:rtl w:val="0"/>
        </w:rPr>
        <w:t xml:space="preserve"> — owns the waitlist, all guest communication, quoting, and seating sequencing. This role must have real-time visibility of the floor at all times and is the single point of truth for queue status.</w:t>
      </w:r>
    </w:p>
    <w:p w:rsidR="00000000" w:rsidDel="00000000" w:rsidP="00000000" w:rsidRDefault="00000000" w:rsidRPr="00000000" w14:paraId="00000067">
      <w:pPr>
        <w:spacing w:after="240" w:before="240" w:lineRule="auto"/>
        <w:rPr>
          <w:rFonts w:ascii="Verdana" w:cs="Verdana" w:eastAsia="Verdana" w:hAnsi="Verdana"/>
          <w:color w:val="000624"/>
          <w:highlight w:val="white"/>
        </w:rPr>
      </w:pPr>
      <w:r w:rsidDel="00000000" w:rsidR="00000000" w:rsidRPr="00000000">
        <w:rPr>
          <w:rFonts w:ascii="Verdana" w:cs="Verdana" w:eastAsia="Verdana" w:hAnsi="Verdana"/>
          <w:b w:val="1"/>
          <w:bCs w:val="1"/>
          <w:color w:val="000624"/>
          <w:highlight w:val="white"/>
          <w:rtl w:val="0"/>
        </w:rPr>
        <w:t xml:space="preserve">Walk-in lead (peak service designation)</w:t>
      </w:r>
      <w:r w:rsidDel="00000000" w:rsidR="00000000" w:rsidRPr="00000000">
        <w:rPr>
          <w:rFonts w:ascii="Verdana" w:cs="Verdana" w:eastAsia="Verdana" w:hAnsi="Verdana"/>
          <w:color w:val="000624"/>
          <w:highlight w:val="white"/>
          <w:rtl w:val="0"/>
        </w:rPr>
        <w:t xml:space="preserve"> — during high-volume periods, a dedicated team member manages walk-in intake only, separate from the reservation system. This separation prevents errors and maintains communication quality under pressure.</w:t>
      </w:r>
    </w:p>
    <w:p w:rsidR="00000000" w:rsidDel="00000000" w:rsidP="00000000" w:rsidRDefault="00000000" w:rsidRPr="00000000" w14:paraId="00000068">
      <w:pPr>
        <w:spacing w:after="240" w:before="240" w:lineRule="auto"/>
        <w:rPr>
          <w:rFonts w:ascii="Verdana" w:cs="Verdana" w:eastAsia="Verdana" w:hAnsi="Verdana"/>
          <w:color w:val="000624"/>
          <w:highlight w:val="white"/>
        </w:rPr>
      </w:pPr>
      <w:r w:rsidDel="00000000" w:rsidR="00000000" w:rsidRPr="00000000">
        <w:rPr>
          <w:rFonts w:ascii="Verdana" w:cs="Verdana" w:eastAsia="Verdana" w:hAnsi="Verdana"/>
          <w:b w:val="1"/>
          <w:bCs w:val="1"/>
          <w:color w:val="000624"/>
          <w:highlight w:val="white"/>
          <w:rtl w:val="0"/>
        </w:rPr>
        <w:t xml:space="preserve">Floor Manager / Supervisor</w:t>
      </w:r>
      <w:r w:rsidDel="00000000" w:rsidR="00000000" w:rsidRPr="00000000">
        <w:rPr>
          <w:rFonts w:ascii="Verdana" w:cs="Verdana" w:eastAsia="Verdana" w:hAnsi="Verdana"/>
          <w:color w:val="000624"/>
          <w:highlight w:val="white"/>
          <w:rtl w:val="0"/>
        </w:rPr>
        <w:t xml:space="preserve"> — monitors overall service pace, authorises exceptions, handles escalated guest concerns, and supports the host during peak pressure.</w:t>
      </w:r>
    </w:p>
    <w:p w:rsidR="00000000" w:rsidDel="00000000" w:rsidP="00000000" w:rsidRDefault="00000000" w:rsidRPr="00000000" w14:paraId="00000069">
      <w:pPr>
        <w:spacing w:after="240" w:before="240" w:lineRule="auto"/>
        <w:rPr>
          <w:rFonts w:ascii="Verdana" w:cs="Verdana" w:eastAsia="Verdana" w:hAnsi="Verdana"/>
          <w:color w:val="000624"/>
          <w:highlight w:val="white"/>
        </w:rPr>
      </w:pPr>
      <w:r w:rsidDel="00000000" w:rsidR="00000000" w:rsidRPr="00000000">
        <w:rPr>
          <w:rFonts w:ascii="Verdana" w:cs="Verdana" w:eastAsia="Verdana" w:hAnsi="Verdana"/>
          <w:b w:val="1"/>
          <w:bCs w:val="1"/>
          <w:color w:val="000624"/>
          <w:highlight w:val="white"/>
          <w:rtl w:val="0"/>
        </w:rPr>
        <w:t xml:space="preserve">Bar Team</w:t>
      </w:r>
      <w:r w:rsidDel="00000000" w:rsidR="00000000" w:rsidRPr="00000000">
        <w:rPr>
          <w:rFonts w:ascii="Verdana" w:cs="Verdana" w:eastAsia="Verdana" w:hAnsi="Verdana"/>
          <w:color w:val="000624"/>
          <w:highlight w:val="white"/>
          <w:rtl w:val="0"/>
        </w:rPr>
        <w:t xml:space="preserve"> — receives and welcomes waiting guests, maintains awareness of who is waiting, and communicates any notable guest feedback to the host stand.</w:t>
      </w:r>
    </w:p>
    <w:p w:rsidR="00000000" w:rsidDel="00000000" w:rsidP="00000000" w:rsidRDefault="00000000" w:rsidRPr="00000000" w14:paraId="0000006A">
      <w:pPr>
        <w:spacing w:after="240" w:before="240" w:lineRule="auto"/>
        <w:rPr>
          <w:rFonts w:ascii="Verdana" w:cs="Verdana" w:eastAsia="Verdana" w:hAnsi="Verdana"/>
          <w:color w:val="000624"/>
          <w:highlight w:val="white"/>
        </w:rPr>
      </w:pPr>
      <w:r w:rsidDel="00000000" w:rsidR="00000000" w:rsidRPr="00000000">
        <w:rPr>
          <w:rFonts w:ascii="Verdana" w:cs="Verdana" w:eastAsia="Verdana" w:hAnsi="Verdana"/>
          <w:b w:val="1"/>
          <w:bCs w:val="1"/>
          <w:color w:val="000624"/>
          <w:highlight w:val="white"/>
          <w:rtl w:val="0"/>
        </w:rPr>
        <w:t xml:space="preserve">Servers</w:t>
      </w:r>
      <w:r w:rsidDel="00000000" w:rsidR="00000000" w:rsidRPr="00000000">
        <w:rPr>
          <w:rFonts w:ascii="Verdana" w:cs="Verdana" w:eastAsia="Verdana" w:hAnsi="Verdana"/>
          <w:color w:val="000624"/>
          <w:highlight w:val="white"/>
          <w:rtl w:val="0"/>
        </w:rPr>
        <w:t xml:space="preserve"> — inform the host stand promptly when a table is cleared. Timely communication from the floor is what makes accurate quoting possible.</w:t>
      </w:r>
    </w:p>
    <w:p w:rsidR="00000000" w:rsidDel="00000000" w:rsidP="00000000" w:rsidRDefault="00000000" w:rsidRPr="00000000" w14:paraId="0000006B">
      <w:pPr>
        <w:spacing w:after="240" w:before="240" w:lineRule="auto"/>
        <w:rPr>
          <w:rFonts w:ascii="Verdana" w:cs="Verdana" w:eastAsia="Verdana" w:hAnsi="Verdana"/>
          <w:color w:val="000624"/>
          <w:highlight w:val="white"/>
        </w:rPr>
      </w:pPr>
      <w:r w:rsidDel="00000000" w:rsidR="00000000" w:rsidRPr="00000000">
        <w:rPr>
          <w:rtl w:val="0"/>
        </w:rPr>
      </w:r>
    </w:p>
    <w:p w:rsidR="00000000" w:rsidDel="00000000" w:rsidP="00000000" w:rsidRDefault="00000000" w:rsidRPr="00000000" w14:paraId="0000006C">
      <w:pPr>
        <w:pStyle w:val="Heading3"/>
        <w:keepNext w:val="0"/>
        <w:keepLines w:val="0"/>
        <w:spacing w:before="280" w:lineRule="auto"/>
        <w:rPr>
          <w:rFonts w:ascii="Verdana" w:cs="Verdana" w:eastAsia="Verdana" w:hAnsi="Verdana"/>
          <w:b w:val="1"/>
          <w:bCs w:val="1"/>
          <w:color w:val="000624"/>
          <w:sz w:val="26"/>
          <w:szCs w:val="26"/>
          <w:highlight w:val="white"/>
        </w:rPr>
      </w:pPr>
      <w:bookmarkStart w:colFirst="0" w:colLast="0" w:name="_1bqdhsd11049" w:id="17"/>
      <w:bookmarkEnd w:id="17"/>
      <w:r w:rsidDel="00000000" w:rsidR="00000000" w:rsidRPr="00000000">
        <w:rPr>
          <w:rFonts w:ascii="Verdana" w:cs="Verdana" w:eastAsia="Verdana" w:hAnsi="Verdana"/>
          <w:b w:val="1"/>
          <w:bCs w:val="1"/>
          <w:color w:val="000624"/>
          <w:sz w:val="26"/>
          <w:szCs w:val="26"/>
          <w:highlight w:val="white"/>
          <w:rtl w:val="0"/>
        </w:rPr>
        <w:t xml:space="preserve">Common Errors to Avoid</w:t>
      </w:r>
    </w:p>
    <w:p w:rsidR="00000000" w:rsidDel="00000000" w:rsidP="00000000" w:rsidRDefault="00000000" w:rsidRPr="00000000" w14:paraId="0000006D">
      <w:pPr>
        <w:spacing w:after="240" w:before="240" w:lineRule="auto"/>
        <w:rPr>
          <w:rFonts w:ascii="Verdana" w:cs="Verdana" w:eastAsia="Verdana" w:hAnsi="Verdana"/>
          <w:color w:val="000624"/>
          <w:highlight w:val="white"/>
        </w:rPr>
      </w:pPr>
      <w:r w:rsidDel="00000000" w:rsidR="00000000" w:rsidRPr="00000000">
        <w:rPr>
          <w:rFonts w:ascii="Verdana" w:cs="Verdana" w:eastAsia="Verdana" w:hAnsi="Verdana"/>
          <w:color w:val="000624"/>
          <w:highlight w:val="white"/>
          <w:rtl w:val="0"/>
        </w:rPr>
        <w:t xml:space="preserve">Quoting a wait time and then failing to honour it without communication is the single most damaging mistake in waitlist management. Other frequent errors include relying on a paper clipboard without any communication mechanism, leaving guests in the dark about their status, seating walk-ins ahead of waitlisted guests without a documented reason, failing to brief the serving team before a waitlisted guest is seated, and maintaining parallel or inconsistent records across team members.</w:t>
      </w:r>
    </w:p>
    <w:p w:rsidR="00000000" w:rsidDel="00000000" w:rsidP="00000000" w:rsidRDefault="00000000" w:rsidRPr="00000000" w14:paraId="0000006E">
      <w:pPr>
        <w:spacing w:after="240" w:before="240" w:lineRule="auto"/>
        <w:rPr>
          <w:rFonts w:ascii="Verdana" w:cs="Verdana" w:eastAsia="Verdana" w:hAnsi="Verdana"/>
          <w:color w:val="000624"/>
          <w:highlight w:val="white"/>
        </w:rPr>
      </w:pPr>
      <w:r w:rsidDel="00000000" w:rsidR="00000000" w:rsidRPr="00000000">
        <w:rPr>
          <w:rtl w:val="0"/>
        </w:rPr>
      </w:r>
    </w:p>
    <w:p w:rsidR="00000000" w:rsidDel="00000000" w:rsidP="00000000" w:rsidRDefault="00000000" w:rsidRPr="00000000" w14:paraId="0000006F">
      <w:pPr>
        <w:pStyle w:val="Heading3"/>
        <w:keepNext w:val="0"/>
        <w:keepLines w:val="0"/>
        <w:spacing w:before="280" w:lineRule="auto"/>
        <w:rPr>
          <w:rFonts w:ascii="Verdana" w:cs="Verdana" w:eastAsia="Verdana" w:hAnsi="Verdana"/>
          <w:b w:val="1"/>
          <w:bCs w:val="1"/>
          <w:color w:val="000624"/>
          <w:sz w:val="26"/>
          <w:szCs w:val="26"/>
          <w:highlight w:val="white"/>
        </w:rPr>
      </w:pPr>
      <w:bookmarkStart w:colFirst="0" w:colLast="0" w:name="_df80ryx4qg7s" w:id="18"/>
      <w:bookmarkEnd w:id="18"/>
      <w:r w:rsidDel="00000000" w:rsidR="00000000" w:rsidRPr="00000000">
        <w:rPr>
          <w:rFonts w:ascii="Verdana" w:cs="Verdana" w:eastAsia="Verdana" w:hAnsi="Verdana"/>
          <w:b w:val="1"/>
          <w:bCs w:val="1"/>
          <w:color w:val="000624"/>
          <w:sz w:val="26"/>
          <w:szCs w:val="26"/>
          <w:highlight w:val="white"/>
          <w:rtl w:val="0"/>
        </w:rPr>
        <w:t xml:space="preserve">Post-Service Review</w:t>
      </w:r>
    </w:p>
    <w:p w:rsidR="00000000" w:rsidDel="00000000" w:rsidP="00000000" w:rsidRDefault="00000000" w:rsidRPr="00000000" w14:paraId="00000070">
      <w:pPr>
        <w:spacing w:after="240" w:before="240" w:lineRule="auto"/>
        <w:rPr>
          <w:rFonts w:ascii="Verdana" w:cs="Verdana" w:eastAsia="Verdana" w:hAnsi="Verdana"/>
          <w:color w:val="000624"/>
          <w:highlight w:val="white"/>
        </w:rPr>
      </w:pPr>
      <w:r w:rsidDel="00000000" w:rsidR="00000000" w:rsidRPr="00000000">
        <w:rPr>
          <w:rFonts w:ascii="Verdana" w:cs="Verdana" w:eastAsia="Verdana" w:hAnsi="Verdana"/>
          <w:color w:val="000624"/>
          <w:highlight w:val="white"/>
          <w:rtl w:val="0"/>
        </w:rPr>
        <w:t xml:space="preserve">When the last cover drops, the learning begins. A short debrief after each high-volume service is one of the highest-value habits a management team can build.</w:t>
      </w:r>
    </w:p>
    <w:p w:rsidR="00000000" w:rsidDel="00000000" w:rsidP="00000000" w:rsidRDefault="00000000" w:rsidRPr="00000000" w14:paraId="00000071">
      <w:pPr>
        <w:spacing w:after="240" w:before="240" w:lineRule="auto"/>
        <w:rPr>
          <w:rFonts w:ascii="Verdana" w:cs="Verdana" w:eastAsia="Verdana" w:hAnsi="Verdana"/>
          <w:color w:val="000624"/>
          <w:highlight w:val="white"/>
        </w:rPr>
      </w:pPr>
      <w:r w:rsidDel="00000000" w:rsidR="00000000" w:rsidRPr="00000000">
        <w:rPr>
          <w:rFonts w:ascii="Verdana" w:cs="Verdana" w:eastAsia="Verdana" w:hAnsi="Verdana"/>
          <w:b w:val="1"/>
          <w:bCs w:val="1"/>
          <w:color w:val="000624"/>
          <w:highlight w:val="white"/>
          <w:rtl w:val="0"/>
        </w:rPr>
        <w:t xml:space="preserve">Review peak-time performance.</w:t>
      </w:r>
      <w:r w:rsidDel="00000000" w:rsidR="00000000" w:rsidRPr="00000000">
        <w:rPr>
          <w:rFonts w:ascii="Verdana" w:cs="Verdana" w:eastAsia="Verdana" w:hAnsi="Verdana"/>
          <w:color w:val="000624"/>
          <w:highlight w:val="white"/>
          <w:rtl w:val="0"/>
        </w:rPr>
        <w:t xml:space="preserve"> Track walkouts, abandoned waits, hold times, and queue bottlenecks. Even a 15-minute weekly review can reveal patterns that are costing covers.</w:t>
      </w:r>
    </w:p>
    <w:p w:rsidR="00000000" w:rsidDel="00000000" w:rsidP="00000000" w:rsidRDefault="00000000" w:rsidRPr="00000000" w14:paraId="00000072">
      <w:pPr>
        <w:spacing w:after="240" w:before="240" w:lineRule="auto"/>
        <w:rPr>
          <w:rFonts w:ascii="Verdana" w:cs="Verdana" w:eastAsia="Verdana" w:hAnsi="Verdana"/>
          <w:color w:val="000624"/>
          <w:highlight w:val="white"/>
        </w:rPr>
      </w:pPr>
      <w:r w:rsidDel="00000000" w:rsidR="00000000" w:rsidRPr="00000000">
        <w:rPr>
          <w:rFonts w:ascii="Verdana" w:cs="Verdana" w:eastAsia="Verdana" w:hAnsi="Verdana"/>
          <w:b w:val="1"/>
          <w:bCs w:val="1"/>
          <w:color w:val="000624"/>
          <w:highlight w:val="white"/>
          <w:rtl w:val="0"/>
        </w:rPr>
        <w:t xml:space="preserve">Analyse floor pacing.</w:t>
      </w:r>
      <w:r w:rsidDel="00000000" w:rsidR="00000000" w:rsidRPr="00000000">
        <w:rPr>
          <w:rFonts w:ascii="Verdana" w:cs="Verdana" w:eastAsia="Verdana" w:hAnsi="Verdana"/>
          <w:color w:val="000624"/>
          <w:highlight w:val="white"/>
          <w:rtl w:val="0"/>
        </w:rPr>
        <w:t xml:space="preserve"> Identify which sections or team members show longer gaps between seating and first order, or between last course and the bill. These gaps are where targeted training or floor support makes the most difference.</w:t>
      </w:r>
    </w:p>
    <w:p w:rsidR="00000000" w:rsidDel="00000000" w:rsidP="00000000" w:rsidRDefault="00000000" w:rsidRPr="00000000" w14:paraId="00000073">
      <w:pPr>
        <w:spacing w:after="240" w:before="240" w:lineRule="auto"/>
        <w:rPr>
          <w:rFonts w:ascii="Verdana" w:cs="Verdana" w:eastAsia="Verdana" w:hAnsi="Verdana"/>
          <w:color w:val="000624"/>
          <w:highlight w:val="white"/>
        </w:rPr>
      </w:pPr>
      <w:r w:rsidDel="00000000" w:rsidR="00000000" w:rsidRPr="00000000">
        <w:rPr>
          <w:rFonts w:ascii="Verdana" w:cs="Verdana" w:eastAsia="Verdana" w:hAnsi="Verdana"/>
          <w:b w:val="1"/>
          <w:bCs w:val="1"/>
          <w:color w:val="000624"/>
          <w:highlight w:val="white"/>
          <w:rtl w:val="0"/>
        </w:rPr>
        <w:t xml:space="preserve">Track waitlist conversion.</w:t>
      </w:r>
      <w:r w:rsidDel="00000000" w:rsidR="00000000" w:rsidRPr="00000000">
        <w:rPr>
          <w:rFonts w:ascii="Verdana" w:cs="Verdana" w:eastAsia="Verdana" w:hAnsi="Verdana"/>
          <w:color w:val="000624"/>
          <w:highlight w:val="white"/>
          <w:rtl w:val="0"/>
        </w:rPr>
        <w:t xml:space="preserve"> What percentage of waitlisted guests were seated? What percentage is left before being called? This tells you whether your communication, your quoting accuracy, or your floor pace is the constraint.</w:t>
      </w:r>
    </w:p>
    <w:p w:rsidR="00000000" w:rsidDel="00000000" w:rsidP="00000000" w:rsidRDefault="00000000" w:rsidRPr="00000000" w14:paraId="00000074">
      <w:pPr>
        <w:spacing w:after="240" w:before="240" w:lineRule="auto"/>
        <w:rPr>
          <w:rFonts w:ascii="Verdana" w:cs="Verdana" w:eastAsia="Verdana" w:hAnsi="Verdana"/>
          <w:color w:val="000624"/>
          <w:highlight w:val="white"/>
        </w:rPr>
      </w:pPr>
      <w:r w:rsidDel="00000000" w:rsidR="00000000" w:rsidRPr="00000000">
        <w:rPr>
          <w:rFonts w:ascii="Verdana" w:cs="Verdana" w:eastAsia="Verdana" w:hAnsi="Verdana"/>
          <w:b w:val="1"/>
          <w:bCs w:val="1"/>
          <w:color w:val="000624"/>
          <w:highlight w:val="white"/>
          <w:rtl w:val="0"/>
        </w:rPr>
        <w:t xml:space="preserve">Adjust for the next service.</w:t>
      </w:r>
      <w:r w:rsidDel="00000000" w:rsidR="00000000" w:rsidRPr="00000000">
        <w:rPr>
          <w:rFonts w:ascii="Verdana" w:cs="Verdana" w:eastAsia="Verdana" w:hAnsi="Verdana"/>
          <w:color w:val="000624"/>
          <w:highlight w:val="white"/>
          <w:rtl w:val="0"/>
        </w:rPr>
        <w:t xml:space="preserve"> Use these insights to update table blocks, refine staffing levels, revise quoting benchmarks, or flag floor plan inefficiencies before they repeat.</w:t>
      </w:r>
    </w:p>
    <w:p w:rsidR="00000000" w:rsidDel="00000000" w:rsidP="00000000" w:rsidRDefault="00000000" w:rsidRPr="00000000" w14:paraId="00000075">
      <w:pPr>
        <w:spacing w:after="240" w:before="240" w:lineRule="auto"/>
        <w:rPr>
          <w:rFonts w:ascii="Verdana" w:cs="Verdana" w:eastAsia="Verdana" w:hAnsi="Verdana"/>
          <w:color w:val="000624"/>
          <w:highlight w:val="white"/>
        </w:rPr>
      </w:pPr>
      <w:r w:rsidDel="00000000" w:rsidR="00000000" w:rsidRPr="00000000">
        <w:rPr>
          <w:rFonts w:ascii="Verdana" w:cs="Verdana" w:eastAsia="Verdana" w:hAnsi="Verdana"/>
          <w:color w:val="000624"/>
          <w:highlight w:val="white"/>
          <w:rtl w:val="0"/>
        </w:rPr>
        <w:t xml:space="preserve">Sharing these findings in pre-shift briefings keeps the entire team aligned and turns data into a shared performance culture rather than a management-only concern.</w:t>
      </w:r>
    </w:p>
    <w:p w:rsidR="00000000" w:rsidDel="00000000" w:rsidP="00000000" w:rsidRDefault="00000000" w:rsidRPr="00000000" w14:paraId="00000076">
      <w:pPr>
        <w:spacing w:after="240" w:before="240" w:lineRule="auto"/>
        <w:rPr>
          <w:rFonts w:ascii="Verdana" w:cs="Verdana" w:eastAsia="Verdana" w:hAnsi="Verdana"/>
          <w:color w:val="000624"/>
          <w:highlight w:val="white"/>
        </w:rPr>
      </w:pPr>
      <w:r w:rsidDel="00000000" w:rsidR="00000000" w:rsidRPr="00000000">
        <w:rPr>
          <w:rtl w:val="0"/>
        </w:rPr>
      </w:r>
    </w:p>
    <w:p w:rsidR="00000000" w:rsidDel="00000000" w:rsidP="00000000" w:rsidRDefault="00000000" w:rsidRPr="00000000" w14:paraId="00000077">
      <w:pPr>
        <w:pStyle w:val="Heading3"/>
        <w:keepNext w:val="0"/>
        <w:keepLines w:val="0"/>
        <w:spacing w:before="280" w:lineRule="auto"/>
        <w:rPr>
          <w:rFonts w:ascii="Verdana" w:cs="Verdana" w:eastAsia="Verdana" w:hAnsi="Verdana"/>
          <w:b w:val="1"/>
          <w:bCs w:val="1"/>
          <w:color w:val="000624"/>
          <w:sz w:val="26"/>
          <w:szCs w:val="26"/>
          <w:highlight w:val="white"/>
        </w:rPr>
      </w:pPr>
      <w:bookmarkStart w:colFirst="0" w:colLast="0" w:name="_e7b4xsi4yi8b" w:id="19"/>
      <w:bookmarkEnd w:id="19"/>
      <w:r w:rsidDel="00000000" w:rsidR="00000000" w:rsidRPr="00000000">
        <w:rPr>
          <w:rFonts w:ascii="Verdana" w:cs="Verdana" w:eastAsia="Verdana" w:hAnsi="Verdana"/>
          <w:b w:val="1"/>
          <w:bCs w:val="1"/>
          <w:color w:val="000624"/>
          <w:sz w:val="26"/>
          <w:szCs w:val="26"/>
          <w:highlight w:val="white"/>
          <w:rtl w:val="0"/>
        </w:rPr>
        <w:t xml:space="preserve">A Note on Culture</w:t>
      </w:r>
    </w:p>
    <w:p w:rsidR="00000000" w:rsidDel="00000000" w:rsidP="00000000" w:rsidRDefault="00000000" w:rsidRPr="00000000" w14:paraId="00000078">
      <w:pPr>
        <w:spacing w:after="240" w:before="240" w:lineRule="auto"/>
        <w:rPr>
          <w:rFonts w:ascii="Verdana" w:cs="Verdana" w:eastAsia="Verdana" w:hAnsi="Verdana"/>
          <w:color w:val="000624"/>
          <w:highlight w:val="white"/>
        </w:rPr>
      </w:pPr>
      <w:r w:rsidDel="00000000" w:rsidR="00000000" w:rsidRPr="00000000">
        <w:rPr>
          <w:rFonts w:ascii="Verdana" w:cs="Verdana" w:eastAsia="Verdana" w:hAnsi="Verdana"/>
          <w:color w:val="000624"/>
          <w:highlight w:val="white"/>
          <w:rtl w:val="0"/>
        </w:rPr>
        <w:t xml:space="preserve">Every team member who interacts with a waiting guest represents the restaurant's character. The protocol above provides structure, but it is the attitude behind it that guests remember. Train for warmth, not just process. A guest who waits 45 minutes and feels genuinely looked after will talk about that experience. A guest who waits 20 minutes and feels ignored will talk about that, too.</w:t>
      </w:r>
    </w:p>
    <w:p w:rsidR="00000000" w:rsidDel="00000000" w:rsidP="00000000" w:rsidRDefault="00000000" w:rsidRPr="00000000" w14:paraId="00000079">
      <w:pPr>
        <w:spacing w:after="240" w:before="240" w:lineRule="auto"/>
        <w:rPr>
          <w:rFonts w:ascii="Verdana" w:cs="Verdana" w:eastAsia="Verdana" w:hAnsi="Verdana"/>
          <w:color w:val="000624"/>
          <w:highlight w:val="white"/>
        </w:rPr>
      </w:pPr>
      <w:r w:rsidDel="00000000" w:rsidR="00000000" w:rsidRPr="00000000">
        <w:rPr>
          <w:rtl w:val="0"/>
        </w:rPr>
      </w:r>
    </w:p>
    <w:p w:rsidR="00000000" w:rsidDel="00000000" w:rsidP="00000000" w:rsidRDefault="00000000" w:rsidRPr="00000000" w14:paraId="0000007A">
      <w:pPr>
        <w:spacing w:after="240" w:before="240" w:lineRule="auto"/>
        <w:rPr>
          <w:rFonts w:ascii="Verdana" w:cs="Verdana" w:eastAsia="Verdana" w:hAnsi="Verdana"/>
          <w:i w:val="1"/>
          <w:iCs w:val="1"/>
          <w:color w:val="000624"/>
          <w:highlight w:val="white"/>
        </w:rPr>
      </w:pPr>
      <w:r w:rsidDel="00000000" w:rsidR="00000000" w:rsidRPr="00000000">
        <w:rPr>
          <w:rFonts w:ascii="Verdana" w:cs="Verdana" w:eastAsia="Verdana" w:hAnsi="Verdana"/>
          <w:i w:val="1"/>
          <w:iCs w:val="1"/>
          <w:color w:val="000624"/>
          <w:highlight w:val="white"/>
          <w:rtl w:val="0"/>
        </w:rPr>
        <w:t xml:space="preserve">This protocol should be reviewed seasonally, adapted to your specific service model, and incorporated into new staff onboarding as a standard front-of-house document.</w:t>
      </w:r>
    </w:p>
    <w:p w:rsidR="00000000" w:rsidDel="00000000" w:rsidP="00000000" w:rsidRDefault="00000000" w:rsidRPr="00000000" w14:paraId="0000007B">
      <w:pPr>
        <w:spacing w:after="240" w:before="240" w:lineRule="auto"/>
        <w:ind w:left="0" w:firstLine="0"/>
        <w:rPr>
          <w:rFonts w:ascii="Verdana" w:cs="Verdana" w:eastAsia="Verdana" w:hAnsi="Verdana"/>
          <w:color w:val="000624"/>
          <w:highlight w:val="white"/>
        </w:rPr>
      </w:pPr>
      <w:r w:rsidDel="00000000" w:rsidR="00000000" w:rsidRPr="00000000">
        <w:rPr>
          <w:rtl w:val="0"/>
        </w:rPr>
      </w:r>
    </w:p>
    <w:sectPr>
      <w:headerReference r:id="rId6" w:type="default"/>
      <w:foot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erdan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E">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C">
    <w:pPr>
      <w:rPr/>
    </w:pPr>
    <w:r w:rsidDel="00000000" w:rsidR="00000000" w:rsidRPr="00000000">
      <w:rPr/>
      <w:pict>
        <v:shape id="WordPictureWatermark1" style="position:absolute;width:90.25511811023624pt;height:39.20347794363543pt;rotation:0;z-index:-503316481;mso-position-horizontal-relative:margin;mso-position-horizontal:right;mso-position-vertical-relative:margin;mso-position-vertical:bottom;" alt="" type="#_x0000_t75">
          <v:imagedata blacklevel="22938f" cropbottom="0f" cropleft="0f" cropright="0f" croptop="0f" gain="19661f" r:id="rId1" o:title="image1.png"/>
        </v:shape>
      </w:pict>
    </w:r>
    <w:r w:rsidDel="00000000" w:rsidR="00000000" w:rsidRPr="00000000">
      <w:rPr>
        <w:rtl w:val="0"/>
      </w:rPr>
    </w:r>
  </w:p>
  <w:p w:rsidR="00000000" w:rsidDel="00000000" w:rsidP="00000000" w:rsidRDefault="00000000" w:rsidRPr="00000000" w14:paraId="0000007D">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240" w:before="24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