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xqkhd5hn9cyy" w:id="0"/>
      <w:bookmarkEnd w:id="0"/>
      <w:r w:rsidDel="00000000" w:rsidR="00000000" w:rsidRPr="00000000">
        <w:rPr>
          <w:rFonts w:ascii="Verdana" w:cs="Verdana" w:eastAsia="Verdana" w:hAnsi="Verdana"/>
          <w:b w:val="1"/>
          <w:bCs w:val="1"/>
          <w:sz w:val="46"/>
          <w:szCs w:val="46"/>
          <w:rtl w:val="0"/>
        </w:rPr>
        <w:t xml:space="preserve">Restaurant Grand Opening Checklist</w:t>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Fonts w:ascii="Verdana" w:cs="Verdana" w:eastAsia="Verdana" w:hAnsi="Verdana"/>
          <w:rtl w:val="0"/>
        </w:rPr>
        <w:t xml:space="preserve"> Assign a Responsible Person, Deadline, and Status for each task. This checklist is focused on the grand opening day and the immediate preparation leading up to it. Remove any rows not applicable to your concept or region.</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heading=h.q0jrin89ey2m" w:id="1"/>
      <w:bookmarkEnd w:id="1"/>
      <w:r w:rsidDel="00000000" w:rsidR="00000000" w:rsidRPr="00000000">
        <w:rPr>
          <w:rFonts w:ascii="Verdana" w:cs="Verdana" w:eastAsia="Verdana" w:hAnsi="Verdana"/>
          <w:b w:val="1"/>
          <w:bCs w:val="1"/>
          <w:sz w:val="34"/>
          <w:szCs w:val="34"/>
          <w:rtl w:val="0"/>
        </w:rPr>
        <w:t xml:space="preserve">VENUE &amp; PRESENTATION</w:t>
      </w:r>
    </w:p>
    <w:tbl>
      <w:tblPr>
        <w:tblStyle w:val="Table1"/>
        <w:tblW w:w="10350.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70"/>
        <w:gridCol w:w="2175"/>
        <w:gridCol w:w="1500"/>
        <w:gridCol w:w="1305"/>
        <w:tblGridChange w:id="0">
          <w:tblGrid>
            <w:gridCol w:w="5370"/>
            <w:gridCol w:w="2175"/>
            <w:gridCol w:w="1500"/>
            <w:gridCol w:w="130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Complete final construction touch-ups, snagging, and repairs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Deep-clean the entire restaurant (floors, surfaces, glass, kitchen)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Install and confirm all exterior and interior signage and branding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lighting scenes, background music levels, and climate control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restrooms, guest areas, and all accessibility features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Set up tables, chairs, linen, and décor according to the layout plan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disabled/wheelchair access meets local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Set up an outdoor/patio or terrace area,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waste disposal, recycling, and grease trap arrangements are in place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CCTV and security systems are active and tested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all décor, flowers, and centrepieces are in place and refreshed for opening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rFonts w:ascii="Verdana" w:cs="Verdana" w:eastAsia="Verdana" w:hAnsi="Verdana"/>
          <w:b w:val="1"/>
          <w:bCs w:val="1"/>
          <w:sz w:val="34"/>
          <w:szCs w:val="34"/>
        </w:rPr>
      </w:pPr>
      <w:bookmarkStart w:colFirst="0" w:colLast="0" w:name="_heading=h.ww82ujlrfsg2" w:id="2"/>
      <w:bookmarkEnd w:id="2"/>
      <w:r w:rsidDel="00000000" w:rsidR="00000000" w:rsidRPr="00000000">
        <w:rPr>
          <w:rFonts w:ascii="Verdana" w:cs="Verdana" w:eastAsia="Verdana" w:hAnsi="Verdana"/>
          <w:b w:val="1"/>
          <w:bCs w:val="1"/>
          <w:sz w:val="34"/>
          <w:szCs w:val="34"/>
          <w:rtl w:val="0"/>
        </w:rPr>
        <w:t xml:space="preserve">KITCHEN READINESS</w:t>
      </w:r>
    </w:p>
    <w:tbl>
      <w:tblPr>
        <w:tblStyle w:val="Table2"/>
        <w:tblW w:w="1048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10"/>
        <w:gridCol w:w="2370"/>
        <w:gridCol w:w="1455"/>
        <w:gridCol w:w="1350"/>
        <w:tblGridChange w:id="0">
          <w:tblGrid>
            <w:gridCol w:w="5310"/>
            <w:gridCol w:w="2370"/>
            <w:gridCol w:w="1455"/>
            <w:gridCol w:w="135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and confirm all kitchen equipment is fully operational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Calibrate refrigerators, freezers, and cold storage to correct temperatures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all storage, prep, and allergen-separated areas are clearly labelled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HACCP procedures are in place and all staff are briefed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Verify handwashing stations and sanitisation points are stocked and accessible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dishwashing and warewashing equipment at full capacity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kitchen cleaning schedule and opening/closing checklists are printed and posted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cold-chain compliance for all perishable deliveries received before opening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Run a full kitchen equipment check on the morning of opening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rFonts w:ascii="Verdana" w:cs="Verdana" w:eastAsia="Verdana" w:hAnsi="Verdana"/>
          <w:b w:val="1"/>
          <w:bCs w:val="1"/>
          <w:sz w:val="34"/>
          <w:szCs w:val="34"/>
        </w:rPr>
      </w:pPr>
      <w:bookmarkStart w:colFirst="0" w:colLast="0" w:name="_heading=h.7dd6mdosc6uu" w:id="3"/>
      <w:bookmarkEnd w:id="3"/>
      <w:r w:rsidDel="00000000" w:rsidR="00000000" w:rsidRPr="00000000">
        <w:rPr>
          <w:rFonts w:ascii="Verdana" w:cs="Verdana" w:eastAsia="Verdana" w:hAnsi="Verdana"/>
          <w:b w:val="1"/>
          <w:bCs w:val="1"/>
          <w:sz w:val="34"/>
          <w:szCs w:val="34"/>
          <w:rtl w:val="0"/>
        </w:rPr>
        <w:t xml:space="preserve">INVENTORY &amp; SUPPLIES</w:t>
      </w:r>
    </w:p>
    <w:tbl>
      <w:tblPr>
        <w:tblStyle w:val="Table3"/>
        <w:tblW w:w="10500.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220"/>
        <w:gridCol w:w="2475"/>
        <w:gridCol w:w="1455"/>
        <w:gridCol w:w="1350"/>
        <w:tblGridChange w:id="0">
          <w:tblGrid>
            <w:gridCol w:w="5220"/>
            <w:gridCol w:w="2475"/>
            <w:gridCol w:w="1455"/>
            <w:gridCol w:w="135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all food and beverage inventory has been received and counted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Verify all deliveries against purchase orders and flag any shortages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Stock bar, front-of-house, and kitchen stations to opening par levels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that takeaway packaging, disposables, and eco-friendly alternatives are stocked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a backup stock of high-demand items is available for opening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local and international ingredients are available as per the menu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expiry dates and storage conditions of all opening stock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82">
      <w:pPr>
        <w:pStyle w:val="Heading2"/>
        <w:keepNext w:val="0"/>
        <w:keepLines w:val="0"/>
        <w:spacing w:after="80" w:lineRule="auto"/>
        <w:rPr>
          <w:rFonts w:ascii="Verdana" w:cs="Verdana" w:eastAsia="Verdana" w:hAnsi="Verdana"/>
          <w:b w:val="1"/>
          <w:bCs w:val="1"/>
          <w:sz w:val="34"/>
          <w:szCs w:val="34"/>
        </w:rPr>
      </w:pPr>
      <w:bookmarkStart w:colFirst="0" w:colLast="0" w:name="_heading=h.b7awb183yfn7" w:id="4"/>
      <w:bookmarkEnd w:id="4"/>
      <w:r w:rsidDel="00000000" w:rsidR="00000000" w:rsidRPr="00000000">
        <w:rPr>
          <w:rFonts w:ascii="Verdana" w:cs="Verdana" w:eastAsia="Verdana" w:hAnsi="Verdana"/>
          <w:b w:val="1"/>
          <w:bCs w:val="1"/>
          <w:sz w:val="34"/>
          <w:szCs w:val="34"/>
          <w:rtl w:val="0"/>
        </w:rPr>
        <w:t xml:space="preserve">STAFFING &amp; TEAM PREPARATION</w:t>
      </w:r>
    </w:p>
    <w:tbl>
      <w:tblPr>
        <w:tblStyle w:val="Table4"/>
        <w:tblW w:w="10440.0" w:type="dxa"/>
        <w:jc w:val="left"/>
        <w:tblInd w:w="-8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025"/>
        <w:gridCol w:w="2520"/>
        <w:gridCol w:w="1485"/>
        <w:gridCol w:w="1410"/>
        <w:tblGridChange w:id="0">
          <w:tblGrid>
            <w:gridCol w:w="5025"/>
            <w:gridCol w:w="2520"/>
            <w:gridCol w:w="1485"/>
            <w:gridCol w:w="141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all staff shift schedules and rosters for opening day and opening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all staff have completed food safety, hygiene, and allergen awareness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all staff have valid food handler certificates (where legally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Assign and confirm opening day roles and responsibilities for every team member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all front-of-house staff on cultural sensitivity and etiquette for international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all staff are in correct uniforms and well-presented before service begins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a final team briefing, motivational talk, and Q&amp;A on the opening morning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management cover plan for breaks, escalations, and emergencies during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Designate a dedicated floor manager and kitchen manager for opening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A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AC">
      <w:pPr>
        <w:pStyle w:val="Heading2"/>
        <w:keepNext w:val="0"/>
        <w:keepLines w:val="0"/>
        <w:spacing w:after="80" w:lineRule="auto"/>
        <w:rPr>
          <w:rFonts w:ascii="Verdana" w:cs="Verdana" w:eastAsia="Verdana" w:hAnsi="Verdana"/>
          <w:b w:val="1"/>
          <w:bCs w:val="1"/>
          <w:sz w:val="34"/>
          <w:szCs w:val="34"/>
        </w:rPr>
      </w:pPr>
      <w:bookmarkStart w:colFirst="0" w:colLast="0" w:name="_heading=h.n8it4tp7d8kk" w:id="5"/>
      <w:bookmarkEnd w:id="5"/>
      <w:r w:rsidDel="00000000" w:rsidR="00000000" w:rsidRPr="00000000">
        <w:rPr>
          <w:rFonts w:ascii="Verdana" w:cs="Verdana" w:eastAsia="Verdana" w:hAnsi="Verdana"/>
          <w:b w:val="1"/>
          <w:bCs w:val="1"/>
          <w:sz w:val="34"/>
          <w:szCs w:val="34"/>
          <w:rtl w:val="0"/>
        </w:rPr>
        <w:t xml:space="preserve">MENU &amp; SERVICE STANDARDS</w:t>
      </w:r>
    </w:p>
    <w:tbl>
      <w:tblPr>
        <w:tblStyle w:val="Table5"/>
        <w:tblW w:w="10530.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025"/>
        <w:gridCol w:w="2625"/>
        <w:gridCol w:w="1455"/>
        <w:gridCol w:w="1425"/>
        <w:tblGridChange w:id="0">
          <w:tblGrid>
            <w:gridCol w:w="5025"/>
            <w:gridCol w:w="2625"/>
            <w:gridCol w:w="1455"/>
            <w:gridCol w:w="142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final menu items, pricing, and availability for opening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printed menus, specials boards, and QR code menus are in place and accurate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full allergen information is available for every dish and accessible to all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Verify dietary options are clearly indicated (vegan, vegetarian, gluten-free, halal, kosher, etc.)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that menus are available in relevant languages for international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children's menus are available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drinks, cocktail menu, and wine list are finalised and all items are in stock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kitchen on portion sizes, plating standards, and ticket times expected for opening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any opening day specials or promotional dishes are prepped and ready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6">
      <w:pPr>
        <w:pStyle w:val="Heading2"/>
        <w:keepNext w:val="0"/>
        <w:keepLines w:val="0"/>
        <w:spacing w:after="80" w:lineRule="auto"/>
        <w:rPr>
          <w:rFonts w:ascii="Verdana" w:cs="Verdana" w:eastAsia="Verdana" w:hAnsi="Verdana"/>
          <w:b w:val="1"/>
          <w:bCs w:val="1"/>
          <w:sz w:val="34"/>
          <w:szCs w:val="34"/>
        </w:rPr>
      </w:pPr>
      <w:bookmarkStart w:colFirst="0" w:colLast="0" w:name="_heading=h.kqhbtwom3373" w:id="6"/>
      <w:bookmarkEnd w:id="6"/>
      <w:r w:rsidDel="00000000" w:rsidR="00000000" w:rsidRPr="00000000">
        <w:rPr>
          <w:rFonts w:ascii="Verdana" w:cs="Verdana" w:eastAsia="Verdana" w:hAnsi="Verdana"/>
          <w:b w:val="1"/>
          <w:bCs w:val="1"/>
          <w:sz w:val="34"/>
          <w:szCs w:val="34"/>
          <w:rtl w:val="0"/>
        </w:rPr>
        <w:t xml:space="preserve">TECHNOLOGY &amp; PAYMENTS</w:t>
      </w:r>
    </w:p>
    <w:tbl>
      <w:tblPr>
        <w:tblStyle w:val="Table6"/>
        <w:tblW w:w="10620.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010"/>
        <w:gridCol w:w="2775"/>
        <w:gridCol w:w="1335"/>
        <w:gridCol w:w="1500"/>
        <w:tblGridChange w:id="0">
          <w:tblGrid>
            <w:gridCol w:w="5010"/>
            <w:gridCol w:w="2775"/>
            <w:gridCol w:w="1335"/>
            <w:gridCol w:w="150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the POS system end-to-end (orders, modifiers, splits, voids, refunds)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all card machines, contactless payments, and mobile payment options (Apple Pay, Google Pay, etc.)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online ordering and delivery platforms are active and correctly set 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the reservation and table management system and confirm that opening day bookings are loaded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Verify guest Wi-Fi is active, clearly sign-posted, and separate from staff/POS network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QR code menus are linked to the correct, up-to-date menu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kitchen display system (KDS) or order ticket printers under simulated service conditions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accounting and payroll software is active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Prepare opening cash floats and confirm petty cash is available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0">
      <w:pPr>
        <w:pStyle w:val="Heading2"/>
        <w:keepNext w:val="0"/>
        <w:keepLines w:val="0"/>
        <w:spacing w:after="80" w:lineRule="auto"/>
        <w:rPr>
          <w:rFonts w:ascii="Verdana" w:cs="Verdana" w:eastAsia="Verdana" w:hAnsi="Verdana"/>
          <w:b w:val="1"/>
          <w:bCs w:val="1"/>
          <w:sz w:val="34"/>
          <w:szCs w:val="34"/>
        </w:rPr>
      </w:pPr>
      <w:bookmarkStart w:colFirst="0" w:colLast="0" w:name="_heading=h.j6bka9mv92cp" w:id="7"/>
      <w:bookmarkEnd w:id="7"/>
      <w:r w:rsidDel="00000000" w:rsidR="00000000" w:rsidRPr="00000000">
        <w:rPr>
          <w:rFonts w:ascii="Verdana" w:cs="Verdana" w:eastAsia="Verdana" w:hAnsi="Verdana"/>
          <w:b w:val="1"/>
          <w:bCs w:val="1"/>
          <w:sz w:val="34"/>
          <w:szCs w:val="34"/>
          <w:rtl w:val="0"/>
        </w:rPr>
        <w:t xml:space="preserve">MARKETING &amp; COMMUNICATIONS</w:t>
      </w:r>
    </w:p>
    <w:tbl>
      <w:tblPr>
        <w:tblStyle w:val="Table7"/>
        <w:tblW w:w="10575.0" w:type="dxa"/>
        <w:jc w:val="left"/>
        <w:tblInd w:w="-8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80"/>
        <w:gridCol w:w="2670"/>
        <w:gridCol w:w="1380"/>
        <w:gridCol w:w="1545"/>
        <w:tblGridChange w:id="0">
          <w:tblGrid>
            <w:gridCol w:w="4980"/>
            <w:gridCol w:w="2670"/>
            <w:gridCol w:w="1380"/>
            <w:gridCol w:w="154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the opening day announcement is live across all social media platforms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 professional photographer and/or videographer is booked and briefed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the photographer on key moments to capture (arrival of first guests, food, team, ambience)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all media, influencer, and VIP invitations have been sent, and RSVPs noted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that grand opening promotions, complimentary items, or welcome offers are ready to execute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Google Business Profile is live, accurate, and showing correct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the restaurant is listed and active on TripAdvisor, Yelp, and other relevant platforms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Prepare a social media content plan for opening day (Stories, Reels, live posts)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Assign a team member to manage social media posting and engagement during and after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outdoor banners, pavement signs, and street-level marketing are in place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2E">
      <w:pPr>
        <w:pStyle w:val="Heading2"/>
        <w:keepNext w:val="0"/>
        <w:keepLines w:val="0"/>
        <w:spacing w:after="80" w:lineRule="auto"/>
        <w:rPr>
          <w:rFonts w:ascii="Verdana" w:cs="Verdana" w:eastAsia="Verdana" w:hAnsi="Verdana"/>
          <w:b w:val="1"/>
          <w:bCs w:val="1"/>
          <w:sz w:val="34"/>
          <w:szCs w:val="34"/>
        </w:rPr>
      </w:pPr>
      <w:bookmarkStart w:colFirst="0" w:colLast="0" w:name="_heading=h.nnrlkgkfu56k" w:id="8"/>
      <w:bookmarkEnd w:id="8"/>
      <w:r w:rsidDel="00000000" w:rsidR="00000000" w:rsidRPr="00000000">
        <w:rPr>
          <w:rFonts w:ascii="Verdana" w:cs="Verdana" w:eastAsia="Verdana" w:hAnsi="Verdana"/>
          <w:b w:val="1"/>
          <w:bCs w:val="1"/>
          <w:sz w:val="34"/>
          <w:szCs w:val="34"/>
          <w:rtl w:val="0"/>
        </w:rPr>
        <w:t xml:space="preserve">SAFETY &amp; COMPLIANCE</w:t>
      </w:r>
    </w:p>
    <w:tbl>
      <w:tblPr>
        <w:tblStyle w:val="Table8"/>
        <w:tblW w:w="10725.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65"/>
        <w:gridCol w:w="2820"/>
        <w:gridCol w:w="1365"/>
        <w:gridCol w:w="1575"/>
        <w:tblGridChange w:id="0">
          <w:tblGrid>
            <w:gridCol w:w="4965"/>
            <w:gridCol w:w="2820"/>
            <w:gridCol w:w="1365"/>
            <w:gridCol w:w="157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that all fire extinguishers are charged, accessible, and that inspection tags are current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smoke detectors and emergency lighting are operational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emergency exits are clearly marked, unobstructed, and known to all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first aid kits are fully stocked and accessible to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Post emergency evacuation procedures visibly in staff and back-of-house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all staff on incident reporting procedures before service begins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a final health and safety walkthrough before guests arrive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compliance with local noise ordinances and outdoor signage regulations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outdoor areas comply with local council or municipal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58">
      <w:pPr>
        <w:pStyle w:val="Heading2"/>
        <w:keepNext w:val="0"/>
        <w:keepLines w:val="0"/>
        <w:spacing w:after="80" w:lineRule="auto"/>
        <w:rPr>
          <w:rFonts w:ascii="Verdana" w:cs="Verdana" w:eastAsia="Verdana" w:hAnsi="Verdana"/>
          <w:b w:val="1"/>
          <w:bCs w:val="1"/>
          <w:sz w:val="34"/>
          <w:szCs w:val="34"/>
        </w:rPr>
      </w:pPr>
      <w:bookmarkStart w:colFirst="0" w:colLast="0" w:name="_heading=h.v7cgd3s4xu8b" w:id="9"/>
      <w:bookmarkEnd w:id="9"/>
      <w:r w:rsidDel="00000000" w:rsidR="00000000" w:rsidRPr="00000000">
        <w:rPr>
          <w:rFonts w:ascii="Verdana" w:cs="Verdana" w:eastAsia="Verdana" w:hAnsi="Verdana"/>
          <w:b w:val="1"/>
          <w:bCs w:val="1"/>
          <w:sz w:val="34"/>
          <w:szCs w:val="34"/>
          <w:rtl w:val="0"/>
        </w:rPr>
        <w:t xml:space="preserve">GRAND OPENING DAY — HOUR BY HOUR</w:t>
      </w:r>
    </w:p>
    <w:tbl>
      <w:tblPr>
        <w:tblStyle w:val="Table9"/>
        <w:tblW w:w="10710.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15"/>
        <w:gridCol w:w="2925"/>
        <w:gridCol w:w="1320"/>
        <w:gridCol w:w="1650"/>
        <w:tblGridChange w:id="0">
          <w:tblGrid>
            <w:gridCol w:w="4815"/>
            <w:gridCol w:w="2925"/>
            <w:gridCol w:w="1320"/>
            <w:gridCol w:w="165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Management and key staff arrive early for final setup and walk-through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Complete final deep-clean and presentation check of all guest-facing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all supplier deliveries for the day are complete and correct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the full reservation list and prepare a guest management plan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Set the music playlist and confirm ambience (lighting, scent, temperature)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final team briefing — roles, specials, expected guest count, tone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Open doors and warmly welcome all arriving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Actively monitor floor service quality and guest satisfaction throughout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Monitor kitchen pace, ticket times, and manage any service delays in real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Handle any complaints or issues promptly, professionally, and discreetly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Capture photos and video content throughout the day for social media 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Collect customer feedback via cards, QR survey links, or verbal conversations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the designated manager is visible and available on the floor at all times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Personally thank all staff at the end of service and acknowledge the milestone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96">
      <w:pPr>
        <w:pStyle w:val="Heading2"/>
        <w:keepNext w:val="0"/>
        <w:keepLines w:val="0"/>
        <w:spacing w:after="80" w:lineRule="auto"/>
        <w:rPr>
          <w:rFonts w:ascii="Verdana" w:cs="Verdana" w:eastAsia="Verdana" w:hAnsi="Verdana"/>
          <w:b w:val="1"/>
          <w:bCs w:val="1"/>
          <w:sz w:val="34"/>
          <w:szCs w:val="34"/>
        </w:rPr>
      </w:pPr>
      <w:bookmarkStart w:colFirst="0" w:colLast="0" w:name="_heading=h.e7cwxyi320hs" w:id="10"/>
      <w:bookmarkEnd w:id="10"/>
      <w:r w:rsidDel="00000000" w:rsidR="00000000" w:rsidRPr="00000000">
        <w:rPr>
          <w:rFonts w:ascii="Verdana" w:cs="Verdana" w:eastAsia="Verdana" w:hAnsi="Verdana"/>
          <w:b w:val="1"/>
          <w:bCs w:val="1"/>
          <w:sz w:val="34"/>
          <w:szCs w:val="34"/>
          <w:rtl w:val="0"/>
        </w:rPr>
        <w:t xml:space="preserve">POST-OPENING REVIEW (Day 1 Close &amp; Day 2)</w:t>
      </w:r>
    </w:p>
    <w:tbl>
      <w:tblPr>
        <w:tblStyle w:val="Table10"/>
        <w:tblW w:w="10680.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30"/>
        <w:gridCol w:w="2940"/>
        <w:gridCol w:w="1320"/>
        <w:gridCol w:w="1590"/>
        <w:tblGridChange w:id="0">
          <w:tblGrid>
            <w:gridCol w:w="4830"/>
            <w:gridCol w:w="2940"/>
            <w:gridCol w:w="1320"/>
            <w:gridCol w:w="159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Hold an end-of-day debrief with management and key staff immediately after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sales, covers, average spend, and revenue data from opening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kitchen performance — ticket times, wastage, and any stock shortages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Identify top operational gaps and assign action owners before the next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Monitor and respond to early online reviews across all platforms within 24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Post opening day highlight content across social media channels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Send thank-you messages to guests, media attendees, and influencers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Adjust staffing levels, menu availability, or processes based on day one feedback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stock replenishment orders are placed for day two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B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C0">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checklist is designed for international use. Regulatory requirements, platform names, certification standards, and legal obligations will vary by country and region — always verify with a local compliance advisor.</w:t>
      </w:r>
    </w:p>
    <w:p w:rsidR="00000000" w:rsidDel="00000000" w:rsidP="00000000" w:rsidRDefault="00000000" w:rsidRPr="00000000" w14:paraId="000001C1">
      <w:pPr>
        <w:spacing w:after="240" w:before="240" w:lineRule="auto"/>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rPr/>
    </w:pPr>
    <w:r w:rsidDel="00000000" w:rsidR="00000000" w:rsidRPr="00000000">
      <w:rPr/>
      <w:pict>
        <v:shape id="WordPictureWatermark1" style="position:absolute;width:90.25511811023621pt;height:39.24133858267716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C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91xObjKatl2M9OdAzNsMpGPEqQ==">CgMxLjAyDmgueHFraGQ1aG45Y3l5Mg5oLnEwanJpbjg5ZXkybTIOaC53dzgydWpscmZzZzIyDmguN2RkNm1kb3NjNnV1Mg5oLmI3YXdiMTgzeWZuNzIOaC5uOGl0NHRwN2Q4a2syDmgua3FoYnR3b20zMzczMg5oLmo2YmthOW12OTJjcDIOaC5ubnJsa2drZnU1NmsyDmgudjdjZ2QzczR4dThiMg5oLmU3Y3d4eWkzMjBoczgAciExc1FHNm9MbEhDZnRZaTZVNmNWWThCbzhKODI2VWxSN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