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Verdana" w:cs="Verdana" w:eastAsia="Verdana" w:hAnsi="Verdana"/>
          <w:b w:val="1"/>
          <w:bCs w:val="1"/>
          <w:sz w:val="46"/>
          <w:szCs w:val="46"/>
        </w:rPr>
      </w:pPr>
      <w:bookmarkStart w:colFirst="0" w:colLast="0" w:name="_cxril0m955r7" w:id="0"/>
      <w:bookmarkEnd w:id="0"/>
      <w:r w:rsidDel="00000000" w:rsidR="00000000" w:rsidRPr="00000000">
        <w:rPr>
          <w:rFonts w:ascii="Verdana" w:cs="Verdana" w:eastAsia="Verdana" w:hAnsi="Verdana"/>
          <w:b w:val="1"/>
          <w:bCs w:val="1"/>
          <w:sz w:val="46"/>
          <w:szCs w:val="46"/>
          <w:rtl w:val="0"/>
        </w:rPr>
        <w:t xml:space="preserve">How to Prevent Theft in a Restaurant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Restaurant theft is one of the most significant causes of profit loss in the food service industry. Studies consistently show that employee theft, customer theft, and vendor fraud can account for 4–6% of annual revenue. This guide provides practical, actionable strategies to prevent theft across every area of your restaurant.</w:t>
      </w:r>
    </w:p>
    <w:p w:rsidR="00000000" w:rsidDel="00000000" w:rsidP="00000000" w:rsidRDefault="00000000" w:rsidRPr="00000000" w14:paraId="00000004">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05">
      <w:pPr>
        <w:pStyle w:val="Heading2"/>
        <w:keepNext w:val="0"/>
        <w:keepLines w:val="0"/>
        <w:spacing w:after="80" w:line="276" w:lineRule="auto"/>
        <w:rPr>
          <w:rFonts w:ascii="Verdana" w:cs="Verdana" w:eastAsia="Verdana" w:hAnsi="Verdana"/>
          <w:b w:val="1"/>
          <w:bCs w:val="1"/>
          <w:sz w:val="34"/>
          <w:szCs w:val="34"/>
        </w:rPr>
      </w:pPr>
      <w:bookmarkStart w:colFirst="0" w:colLast="0" w:name="_suznc3n9hg9f" w:id="1"/>
      <w:bookmarkEnd w:id="1"/>
      <w:r w:rsidDel="00000000" w:rsidR="00000000" w:rsidRPr="00000000">
        <w:rPr>
          <w:rFonts w:ascii="Verdana" w:cs="Verdana" w:eastAsia="Verdana" w:hAnsi="Verdana"/>
          <w:b w:val="1"/>
          <w:bCs w:val="1"/>
          <w:sz w:val="34"/>
          <w:szCs w:val="34"/>
          <w:rtl w:val="0"/>
        </w:rPr>
        <w:t xml:space="preserve">Part 1: Understanding the Types of Theft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Before preventing theft, managers must recognize where it occurs.</w:t>
      </w:r>
    </w:p>
    <w:p w:rsidR="00000000" w:rsidDel="00000000" w:rsidP="00000000" w:rsidRDefault="00000000" w:rsidRPr="00000000" w14:paraId="00000008">
      <w:pPr>
        <w:spacing w:after="240" w:before="240" w:line="276" w:lineRule="auto"/>
        <w:rPr>
          <w:rFonts w:ascii="Verdana" w:cs="Verdana" w:eastAsia="Verdana" w:hAnsi="Verdana"/>
        </w:rPr>
      </w:pPr>
      <w:r w:rsidDel="00000000" w:rsidR="00000000" w:rsidRPr="00000000">
        <w:rPr>
          <w:rtl w:val="0"/>
        </w:rPr>
      </w:r>
    </w:p>
    <w:tbl>
      <w:tblPr>
        <w:tblStyle w:val="Table1"/>
        <w:tblW w:w="11445.0" w:type="dxa"/>
        <w:jc w:val="left"/>
        <w:tblInd w:w="-1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15"/>
        <w:gridCol w:w="5595"/>
        <w:gridCol w:w="2535"/>
        <w:tblGridChange w:id="0">
          <w:tblGrid>
            <w:gridCol w:w="3315"/>
            <w:gridCol w:w="5595"/>
            <w:gridCol w:w="25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Theft 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Examples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Risk Level</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Food and beverage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Eating without payment, giving free items to friends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High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Cash and POS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Voiding transactions, under-ringing, skimming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Very High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Tip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Taking other staff's tips, manipulating the tip pool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High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Time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Buddy punching, leaving early, and excessive breaks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Medium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Inventory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Removing liquor, meat, or supplies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High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Equipment/supply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Taking tools, uniforms, and cleaning products home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Medium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Trade secret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Sharing recipes, vendor contacts, and client lists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High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Customer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Dine and dash, counterfeit payments, chargebacks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Medium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Vendor fraud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Short deliveries, invoice inflation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Medium</w:t>
            </w:r>
          </w:p>
        </w:tc>
      </w:tr>
    </w:tbl>
    <w:p w:rsidR="00000000" w:rsidDel="00000000" w:rsidP="00000000" w:rsidRDefault="00000000" w:rsidRPr="00000000" w14:paraId="00000027">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28">
      <w:pPr>
        <w:pStyle w:val="Heading2"/>
        <w:keepNext w:val="0"/>
        <w:keepLines w:val="0"/>
        <w:spacing w:after="80" w:line="276" w:lineRule="auto"/>
        <w:rPr>
          <w:rFonts w:ascii="Verdana" w:cs="Verdana" w:eastAsia="Verdana" w:hAnsi="Verdana"/>
          <w:b w:val="1"/>
          <w:bCs w:val="1"/>
          <w:sz w:val="34"/>
          <w:szCs w:val="34"/>
        </w:rPr>
      </w:pPr>
      <w:bookmarkStart w:colFirst="0" w:colLast="0" w:name="_arw1suy3kmjj" w:id="2"/>
      <w:bookmarkEnd w:id="2"/>
      <w:r w:rsidDel="00000000" w:rsidR="00000000" w:rsidRPr="00000000">
        <w:rPr>
          <w:rFonts w:ascii="Verdana" w:cs="Verdana" w:eastAsia="Verdana" w:hAnsi="Verdana"/>
          <w:b w:val="1"/>
          <w:bCs w:val="1"/>
          <w:sz w:val="34"/>
          <w:szCs w:val="34"/>
          <w:rtl w:val="0"/>
        </w:rPr>
        <w:t xml:space="preserve">Part 2: POS and Cash Handling Controls</w:t>
      </w:r>
    </w:p>
    <w:p w:rsidR="00000000" w:rsidDel="00000000" w:rsidP="00000000" w:rsidRDefault="00000000" w:rsidRPr="00000000" w14:paraId="0000002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Cash and POS manipulation are among the hardest forms of theft to detect without systems in place.</w:t>
      </w:r>
    </w:p>
    <w:p w:rsidR="00000000" w:rsidDel="00000000" w:rsidP="00000000" w:rsidRDefault="00000000" w:rsidRPr="00000000" w14:paraId="0000002A">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yuxag5fmri6c" w:id="3"/>
      <w:bookmarkEnd w:id="3"/>
      <w:r w:rsidDel="00000000" w:rsidR="00000000" w:rsidRPr="00000000">
        <w:rPr>
          <w:rFonts w:ascii="Verdana" w:cs="Verdana" w:eastAsia="Verdana" w:hAnsi="Verdana"/>
          <w:b w:val="1"/>
          <w:bCs w:val="1"/>
          <w:color w:val="000000"/>
          <w:sz w:val="26"/>
          <w:szCs w:val="26"/>
          <w:rtl w:val="0"/>
        </w:rPr>
        <w:t xml:space="preserve">2.1 POS Best Practices</w:t>
      </w:r>
    </w:p>
    <w:p w:rsidR="00000000" w:rsidDel="00000000" w:rsidP="00000000" w:rsidRDefault="00000000" w:rsidRPr="00000000" w14:paraId="0000002B">
      <w:pPr>
        <w:rPr/>
      </w:pPr>
      <w:r w:rsidDel="00000000" w:rsidR="00000000" w:rsidRPr="00000000">
        <w:rPr>
          <w:rtl w:val="0"/>
        </w:rPr>
      </w:r>
    </w:p>
    <w:tbl>
      <w:tblPr>
        <w:tblStyle w:val="Table2"/>
        <w:tblW w:w="1129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70"/>
        <w:gridCol w:w="7125"/>
        <w:tblGridChange w:id="0">
          <w:tblGrid>
            <w:gridCol w:w="4170"/>
            <w:gridCol w:w="71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Manager approval for all voids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Set the POS system to require a manager PIN for every void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Daily void report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Manager reviews all voids at the end of each shift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No-sale transaction audit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Flag excessive "No Sale" drawer opens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Receipt accountability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Require receipts to be given to every customer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POS login per employee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Each staff member has a unique login — no shared accounts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Regular POS audit trails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Weekly review of transaction history by management</w:t>
            </w:r>
          </w:p>
        </w:tc>
      </w:tr>
    </w:tbl>
    <w:p w:rsidR="00000000" w:rsidDel="00000000" w:rsidP="00000000" w:rsidRDefault="00000000" w:rsidRPr="00000000" w14:paraId="0000003A">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93isk72w6a58" w:id="4"/>
      <w:bookmarkEnd w:id="4"/>
      <w:r w:rsidDel="00000000" w:rsidR="00000000" w:rsidRPr="00000000">
        <w:rPr>
          <w:rFonts w:ascii="Verdana" w:cs="Verdana" w:eastAsia="Verdana" w:hAnsi="Verdana"/>
          <w:b w:val="1"/>
          <w:bCs w:val="1"/>
          <w:color w:val="000000"/>
          <w:sz w:val="26"/>
          <w:szCs w:val="26"/>
          <w:rtl w:val="0"/>
        </w:rPr>
        <w:t xml:space="preserve">2.2 Cash Handling Standards</w:t>
      </w:r>
    </w:p>
    <w:p w:rsidR="00000000" w:rsidDel="00000000" w:rsidP="00000000" w:rsidRDefault="00000000" w:rsidRPr="00000000" w14:paraId="0000003B">
      <w:pPr>
        <w:rPr/>
      </w:pPr>
      <w:r w:rsidDel="00000000" w:rsidR="00000000" w:rsidRPr="00000000">
        <w:rPr>
          <w:rtl w:val="0"/>
        </w:rPr>
      </w:r>
    </w:p>
    <w:tbl>
      <w:tblPr>
        <w:tblStyle w:val="Table3"/>
        <w:tblW w:w="11100.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55"/>
        <w:gridCol w:w="7245"/>
        <w:tblGridChange w:id="0">
          <w:tblGrid>
            <w:gridCol w:w="3855"/>
            <w:gridCol w:w="72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Cash drops during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Drop excess cash in a safe during busy periods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Register reconciliation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Count and balance registers at every shift change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Two-person cash counts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Never count cash alone — use a witness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Safe access restrictions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Limit safe codes to management only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Deposit documentation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Record and photograph deposits before banking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Currency counterfeit checks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Use counterfeit detection pens for large notes</w:t>
            </w:r>
          </w:p>
        </w:tc>
      </w:tr>
    </w:tbl>
    <w:p w:rsidR="00000000" w:rsidDel="00000000" w:rsidP="00000000" w:rsidRDefault="00000000" w:rsidRPr="00000000" w14:paraId="0000004A">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4B">
      <w:pPr>
        <w:pStyle w:val="Heading2"/>
        <w:keepNext w:val="0"/>
        <w:keepLines w:val="0"/>
        <w:spacing w:after="80" w:line="276" w:lineRule="auto"/>
        <w:rPr>
          <w:rFonts w:ascii="Verdana" w:cs="Verdana" w:eastAsia="Verdana" w:hAnsi="Verdana"/>
          <w:b w:val="1"/>
          <w:bCs w:val="1"/>
          <w:sz w:val="34"/>
          <w:szCs w:val="34"/>
        </w:rPr>
      </w:pPr>
      <w:bookmarkStart w:colFirst="0" w:colLast="0" w:name="_yccli0a1eix" w:id="5"/>
      <w:bookmarkEnd w:id="5"/>
      <w:r w:rsidDel="00000000" w:rsidR="00000000" w:rsidRPr="00000000">
        <w:rPr>
          <w:rFonts w:ascii="Verdana" w:cs="Verdana" w:eastAsia="Verdana" w:hAnsi="Verdana"/>
          <w:b w:val="1"/>
          <w:bCs w:val="1"/>
          <w:sz w:val="34"/>
          <w:szCs w:val="34"/>
          <w:rtl w:val="0"/>
        </w:rPr>
        <w:t xml:space="preserve">Part 3: Food and Beverage Theft Prevention</w:t>
      </w:r>
    </w:p>
    <w:p w:rsidR="00000000" w:rsidDel="00000000" w:rsidP="00000000" w:rsidRDefault="00000000" w:rsidRPr="00000000" w14:paraId="0000004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Food and beverage loss is often the most overlooked but most frequent form of theft.</w:t>
      </w:r>
    </w:p>
    <w:p w:rsidR="00000000" w:rsidDel="00000000" w:rsidP="00000000" w:rsidRDefault="00000000" w:rsidRPr="00000000" w14:paraId="0000004D">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f18odvkqjp6k" w:id="6"/>
      <w:bookmarkEnd w:id="6"/>
      <w:r w:rsidDel="00000000" w:rsidR="00000000" w:rsidRPr="00000000">
        <w:rPr>
          <w:rFonts w:ascii="Verdana" w:cs="Verdana" w:eastAsia="Verdana" w:hAnsi="Verdana"/>
          <w:b w:val="1"/>
          <w:bCs w:val="1"/>
          <w:color w:val="000000"/>
          <w:sz w:val="26"/>
          <w:szCs w:val="26"/>
          <w:rtl w:val="0"/>
        </w:rPr>
        <w:t xml:space="preserve">3.1 Kitchen Controls</w:t>
      </w:r>
    </w:p>
    <w:tbl>
      <w:tblPr>
        <w:tblStyle w:val="Table4"/>
        <w:tblW w:w="1111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00"/>
        <w:gridCol w:w="6915"/>
        <w:tblGridChange w:id="0">
          <w:tblGrid>
            <w:gridCol w:w="4200"/>
            <w:gridCol w:w="69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How to Implement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Standardized recipes and portion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Use portion scales, scoops, and ladles consistently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Prep and waste logs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Require written records of all food waste and over-prep</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Daily food cost tracking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Compare the theoretical food cost vs. the actual food cost daily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Lock high-value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Store premium proteins, seafood, and alcohol in locked areas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Delivery verification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Cross-check every delivery against the invoice before signing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Employee meal policy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Provide authorized staff meals — clearly communicated and documented</w:t>
            </w:r>
          </w:p>
        </w:tc>
      </w:tr>
    </w:tbl>
    <w:p w:rsidR="00000000" w:rsidDel="00000000" w:rsidP="00000000" w:rsidRDefault="00000000" w:rsidRPr="00000000" w14:paraId="0000005C">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l06r7yk5u3yk" w:id="7"/>
      <w:bookmarkEnd w:id="7"/>
      <w:r w:rsidDel="00000000" w:rsidR="00000000" w:rsidRPr="00000000">
        <w:rPr>
          <w:rFonts w:ascii="Verdana" w:cs="Verdana" w:eastAsia="Verdana" w:hAnsi="Verdana"/>
          <w:b w:val="1"/>
          <w:bCs w:val="1"/>
          <w:color w:val="000000"/>
          <w:sz w:val="26"/>
          <w:szCs w:val="26"/>
          <w:rtl w:val="0"/>
        </w:rPr>
        <w:t xml:space="preserve">3.2 Bar Theft Prevention</w:t>
      </w:r>
    </w:p>
    <w:p w:rsidR="00000000" w:rsidDel="00000000" w:rsidP="00000000" w:rsidRDefault="00000000" w:rsidRPr="00000000" w14:paraId="0000005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Bar theft is one of the highest-risk areas in any restaurant.</w:t>
      </w:r>
    </w:p>
    <w:p w:rsidR="00000000" w:rsidDel="00000000" w:rsidP="00000000" w:rsidRDefault="00000000" w:rsidRPr="00000000" w14:paraId="0000005E">
      <w:pPr>
        <w:spacing w:after="240" w:before="240" w:line="276" w:lineRule="auto"/>
        <w:rPr>
          <w:rFonts w:ascii="Verdana" w:cs="Verdana" w:eastAsia="Verdana" w:hAnsi="Verdana"/>
        </w:rPr>
      </w:pPr>
      <w:r w:rsidDel="00000000" w:rsidR="00000000" w:rsidRPr="00000000">
        <w:rPr>
          <w:rtl w:val="0"/>
        </w:rPr>
      </w:r>
    </w:p>
    <w:tbl>
      <w:tblPr>
        <w:tblStyle w:val="Table5"/>
        <w:tblW w:w="1114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30"/>
        <w:gridCol w:w="7815"/>
        <w:tblGridChange w:id="0">
          <w:tblGrid>
            <w:gridCol w:w="3330"/>
            <w:gridCol w:w="78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How to Implement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Bottle tracking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Tag all liquor bottles with inventory stickers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Pour control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Use measured pourers on all spirits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Daily liquor inventory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Count liquor stock at opening and closing every day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POS-required orders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Every drink must be rung in before it's poured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Overpour monitoring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Regularly compare purchase costs against sales reports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Guest check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Audit guest checks for incomplete or voided drink orders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Bartender bag checks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Implement a consistent bag check policy for all staff leaving</w:t>
            </w:r>
          </w:p>
        </w:tc>
      </w:tr>
    </w:tbl>
    <w:p w:rsidR="00000000" w:rsidDel="00000000" w:rsidP="00000000" w:rsidRDefault="00000000" w:rsidRPr="00000000" w14:paraId="0000006F">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70">
      <w:pPr>
        <w:pStyle w:val="Heading2"/>
        <w:keepNext w:val="0"/>
        <w:keepLines w:val="0"/>
        <w:spacing w:after="80" w:line="276" w:lineRule="auto"/>
        <w:rPr>
          <w:rFonts w:ascii="Verdana" w:cs="Verdana" w:eastAsia="Verdana" w:hAnsi="Verdana"/>
          <w:b w:val="1"/>
          <w:bCs w:val="1"/>
          <w:sz w:val="34"/>
          <w:szCs w:val="34"/>
        </w:rPr>
      </w:pPr>
      <w:bookmarkStart w:colFirst="0" w:colLast="0" w:name="_l7358ekd6f1n" w:id="8"/>
      <w:bookmarkEnd w:id="8"/>
      <w:r w:rsidDel="00000000" w:rsidR="00000000" w:rsidRPr="00000000">
        <w:rPr>
          <w:rFonts w:ascii="Verdana" w:cs="Verdana" w:eastAsia="Verdana" w:hAnsi="Verdana"/>
          <w:b w:val="1"/>
          <w:bCs w:val="1"/>
          <w:sz w:val="34"/>
          <w:szCs w:val="34"/>
          <w:rtl w:val="0"/>
        </w:rPr>
        <w:t xml:space="preserve">Part 4: Inventory Control Systems</w:t>
      </w:r>
    </w:p>
    <w:p w:rsidR="00000000" w:rsidDel="00000000" w:rsidP="00000000" w:rsidRDefault="00000000" w:rsidRPr="00000000" w14:paraId="0000007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Inventory is your first line of defense against both theft and waste.</w:t>
      </w:r>
    </w:p>
    <w:tbl>
      <w:tblPr>
        <w:tblStyle w:val="Table6"/>
        <w:tblW w:w="11115.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40"/>
        <w:gridCol w:w="1995"/>
        <w:gridCol w:w="5280"/>
        <w:tblGridChange w:id="0">
          <w:tblGrid>
            <w:gridCol w:w="3840"/>
            <w:gridCol w:w="1995"/>
            <w:gridCol w:w="52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Party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Full food inventory count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Kitchen manager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Liquor and wine count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Bar manager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Dry goods and supplies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Head Chef / Manager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Smallwares and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Operations manager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Vendor delivery check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Every 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Receiving staff</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Waste and spoilage log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All kitchen staff</w:t>
            </w:r>
          </w:p>
        </w:tc>
      </w:tr>
    </w:tbl>
    <w:p w:rsidR="00000000" w:rsidDel="00000000" w:rsidP="00000000" w:rsidRDefault="00000000" w:rsidRPr="00000000" w14:paraId="00000087">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Key tip:</w:t>
      </w:r>
      <w:r w:rsidDel="00000000" w:rsidR="00000000" w:rsidRPr="00000000">
        <w:rPr>
          <w:rFonts w:ascii="Verdana" w:cs="Verdana" w:eastAsia="Verdana" w:hAnsi="Verdana"/>
          <w:rtl w:val="0"/>
        </w:rPr>
        <w:t xml:space="preserve"> Compare your theoretical inventory usage (based on sales) against physical counts. Any unexplained variance is a red flag.</w:t>
      </w:r>
    </w:p>
    <w:p w:rsidR="00000000" w:rsidDel="00000000" w:rsidP="00000000" w:rsidRDefault="00000000" w:rsidRPr="00000000" w14:paraId="00000088">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89">
      <w:pPr>
        <w:pStyle w:val="Heading2"/>
        <w:keepNext w:val="0"/>
        <w:keepLines w:val="0"/>
        <w:spacing w:after="80" w:line="276" w:lineRule="auto"/>
        <w:rPr>
          <w:rFonts w:ascii="Verdana" w:cs="Verdana" w:eastAsia="Verdana" w:hAnsi="Verdana"/>
          <w:b w:val="1"/>
          <w:bCs w:val="1"/>
          <w:sz w:val="34"/>
          <w:szCs w:val="34"/>
        </w:rPr>
      </w:pPr>
      <w:bookmarkStart w:colFirst="0" w:colLast="0" w:name="_3oj5bne0095z" w:id="9"/>
      <w:bookmarkEnd w:id="9"/>
      <w:r w:rsidDel="00000000" w:rsidR="00000000" w:rsidRPr="00000000">
        <w:rPr>
          <w:rFonts w:ascii="Verdana" w:cs="Verdana" w:eastAsia="Verdana" w:hAnsi="Verdana"/>
          <w:b w:val="1"/>
          <w:bCs w:val="1"/>
          <w:sz w:val="34"/>
          <w:szCs w:val="34"/>
          <w:rtl w:val="0"/>
        </w:rPr>
        <w:t xml:space="preserve">Part 5: Staff Management and Scheduling Strategies</w:t>
      </w:r>
    </w:p>
    <w:p w:rsidR="00000000" w:rsidDel="00000000" w:rsidP="00000000" w:rsidRDefault="00000000" w:rsidRPr="00000000" w14:paraId="0000008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 way you manage your team directly impacts theft risk.</w:t>
      </w:r>
    </w:p>
    <w:p w:rsidR="00000000" w:rsidDel="00000000" w:rsidP="00000000" w:rsidRDefault="00000000" w:rsidRPr="00000000" w14:paraId="0000008B">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kstsr2taam1w" w:id="10"/>
      <w:bookmarkEnd w:id="10"/>
      <w:r w:rsidDel="00000000" w:rsidR="00000000" w:rsidRPr="00000000">
        <w:rPr>
          <w:rFonts w:ascii="Verdana" w:cs="Verdana" w:eastAsia="Verdana" w:hAnsi="Verdana"/>
          <w:b w:val="1"/>
          <w:bCs w:val="1"/>
          <w:color w:val="000000"/>
          <w:sz w:val="26"/>
          <w:szCs w:val="26"/>
          <w:rtl w:val="0"/>
        </w:rPr>
        <w:t xml:space="preserve">5.1 Hiring Best Practices</w:t>
      </w:r>
    </w:p>
    <w:p w:rsidR="00000000" w:rsidDel="00000000" w:rsidP="00000000" w:rsidRDefault="00000000" w:rsidRPr="00000000" w14:paraId="0000008C">
      <w:pPr>
        <w:rPr/>
      </w:pPr>
      <w:r w:rsidDel="00000000" w:rsidR="00000000" w:rsidRPr="00000000">
        <w:rPr>
          <w:rtl w:val="0"/>
        </w:rPr>
      </w:r>
    </w:p>
    <w:tbl>
      <w:tblPr>
        <w:tblStyle w:val="Table7"/>
        <w:tblW w:w="11400.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95"/>
        <w:gridCol w:w="6405"/>
        <w:tblGridChange w:id="0">
          <w:tblGrid>
            <w:gridCol w:w="4995"/>
            <w:gridCol w:w="64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Reason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Conduct reference checks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Detect patterns of dishonesty or unexplained departures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Run background checks (where legally permitted)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Identify prior convictions relevant to cash handling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Verify employment history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Confirm previous restaurant experience and the circumstances of leaving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Use structured interviews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Ask scenario-based integrity questions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Check identification carefully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Prevent fraudulent employment documents</w:t>
            </w:r>
          </w:p>
        </w:tc>
      </w:tr>
    </w:tbl>
    <w:p w:rsidR="00000000" w:rsidDel="00000000" w:rsidP="00000000" w:rsidRDefault="00000000" w:rsidRPr="00000000" w14:paraId="00000099">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3b2yyeshnkdv" w:id="11"/>
      <w:bookmarkEnd w:id="11"/>
      <w:r w:rsidDel="00000000" w:rsidR="00000000" w:rsidRPr="00000000">
        <w:rPr>
          <w:rFonts w:ascii="Verdana" w:cs="Verdana" w:eastAsia="Verdana" w:hAnsi="Verdana"/>
          <w:b w:val="1"/>
          <w:bCs w:val="1"/>
          <w:color w:val="000000"/>
          <w:sz w:val="26"/>
          <w:szCs w:val="26"/>
          <w:rtl w:val="0"/>
        </w:rPr>
        <w:t xml:space="preserve">5.2 Ongoing Staff Controls</w:t>
      </w:r>
    </w:p>
    <w:p w:rsidR="00000000" w:rsidDel="00000000" w:rsidP="00000000" w:rsidRDefault="00000000" w:rsidRPr="00000000" w14:paraId="0000009A">
      <w:pPr>
        <w:rPr/>
      </w:pPr>
      <w:r w:rsidDel="00000000" w:rsidR="00000000" w:rsidRPr="00000000">
        <w:rPr>
          <w:rtl w:val="0"/>
        </w:rPr>
      </w:r>
    </w:p>
    <w:tbl>
      <w:tblPr>
        <w:tblStyle w:val="Table8"/>
        <w:tblW w:w="11265.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30"/>
        <w:gridCol w:w="7335"/>
        <w:tblGridChange w:id="0">
          <w:tblGrid>
            <w:gridCol w:w="3930"/>
            <w:gridCol w:w="73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How to Implement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Rotate cash registers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Don't assign the same employee to the same register daily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Separate duties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 person handling cash should not reconcile the accounts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Unannounced bag checks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Implement a written policy and apply it consistently to all staff</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Exit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Check containers and bags when staff leave at the end of the shift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Anonymous reporting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Set up a hotline, email, or app for staff to report concerns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Recognize and reward honesty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Publicly acknowledge staff who report concerns or act with integrity</w:t>
            </w:r>
          </w:p>
        </w:tc>
      </w:tr>
    </w:tbl>
    <w:p w:rsidR="00000000" w:rsidDel="00000000" w:rsidP="00000000" w:rsidRDefault="00000000" w:rsidRPr="00000000" w14:paraId="000000A9">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AA">
      <w:pPr>
        <w:pStyle w:val="Heading2"/>
        <w:keepNext w:val="0"/>
        <w:keepLines w:val="0"/>
        <w:spacing w:after="80" w:line="276" w:lineRule="auto"/>
        <w:rPr>
          <w:rFonts w:ascii="Verdana" w:cs="Verdana" w:eastAsia="Verdana" w:hAnsi="Verdana"/>
          <w:b w:val="1"/>
          <w:bCs w:val="1"/>
          <w:sz w:val="34"/>
          <w:szCs w:val="34"/>
        </w:rPr>
      </w:pPr>
      <w:bookmarkStart w:colFirst="0" w:colLast="0" w:name="_j00f5pvndu2p" w:id="12"/>
      <w:bookmarkEnd w:id="12"/>
      <w:r w:rsidDel="00000000" w:rsidR="00000000" w:rsidRPr="00000000">
        <w:rPr>
          <w:rFonts w:ascii="Verdana" w:cs="Verdana" w:eastAsia="Verdana" w:hAnsi="Verdana"/>
          <w:b w:val="1"/>
          <w:bCs w:val="1"/>
          <w:sz w:val="34"/>
          <w:szCs w:val="34"/>
          <w:rtl w:val="0"/>
        </w:rPr>
        <w:t xml:space="preserve">Part 6: CCTV and Surveillance Strategy</w:t>
      </w:r>
    </w:p>
    <w:p w:rsidR="00000000" w:rsidDel="00000000" w:rsidP="00000000" w:rsidRDefault="00000000" w:rsidRPr="00000000" w14:paraId="000000A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Cameras are a strong deterrent — but only if used correctly.</w:t>
      </w:r>
    </w:p>
    <w:tbl>
      <w:tblPr>
        <w:tblStyle w:val="Table9"/>
        <w:tblW w:w="1114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00"/>
        <w:gridCol w:w="7545"/>
        <w:tblGridChange w:id="0">
          <w:tblGrid>
            <w:gridCol w:w="3600"/>
            <w:gridCol w:w="75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Camera Placement Recommendation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POS terminals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Cameras should clearly capture the screen and keypad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Cash drawers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Angle to capture hand movements at the register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Bar area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Cover the full bar top and bottle storage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Kitchen entry and exits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Monitor what leaves the kitchen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Receiving dock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Cover all deliveries from multiple angles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Walk-in coolers/freezers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Install a camera at the entry to monitor high-value stock</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Dining room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General coverage for customer theft and service standards</w:t>
            </w:r>
          </w:p>
        </w:tc>
      </w:tr>
    </w:tbl>
    <w:p w:rsidR="00000000" w:rsidDel="00000000" w:rsidP="00000000" w:rsidRDefault="00000000" w:rsidRPr="00000000" w14:paraId="000000BC">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Legal note:</w:t>
      </w:r>
      <w:r w:rsidDel="00000000" w:rsidR="00000000" w:rsidRPr="00000000">
        <w:rPr>
          <w:rFonts w:ascii="Verdana" w:cs="Verdana" w:eastAsia="Verdana" w:hAnsi="Verdana"/>
          <w:rtl w:val="0"/>
        </w:rPr>
        <w:t xml:space="preserve"> Always comply with local privacy laws regarding surveillance. Never install cameras in restrooms, changing rooms, or any private area. Post signage where required by law.</w:t>
      </w:r>
    </w:p>
    <w:p w:rsidR="00000000" w:rsidDel="00000000" w:rsidP="00000000" w:rsidRDefault="00000000" w:rsidRPr="00000000" w14:paraId="000000BD">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BE">
      <w:pPr>
        <w:pStyle w:val="Heading2"/>
        <w:keepNext w:val="0"/>
        <w:keepLines w:val="0"/>
        <w:spacing w:after="80" w:line="276" w:lineRule="auto"/>
        <w:rPr>
          <w:rFonts w:ascii="Verdana" w:cs="Verdana" w:eastAsia="Verdana" w:hAnsi="Verdana"/>
          <w:b w:val="1"/>
          <w:bCs w:val="1"/>
          <w:sz w:val="34"/>
          <w:szCs w:val="34"/>
        </w:rPr>
      </w:pPr>
      <w:bookmarkStart w:colFirst="0" w:colLast="0" w:name="_a5q14dw0o6xc" w:id="13"/>
      <w:bookmarkEnd w:id="13"/>
      <w:r w:rsidDel="00000000" w:rsidR="00000000" w:rsidRPr="00000000">
        <w:rPr>
          <w:rFonts w:ascii="Verdana" w:cs="Verdana" w:eastAsia="Verdana" w:hAnsi="Verdana"/>
          <w:b w:val="1"/>
          <w:bCs w:val="1"/>
          <w:sz w:val="34"/>
          <w:szCs w:val="34"/>
          <w:rtl w:val="0"/>
        </w:rPr>
        <w:t xml:space="preserve">Part 7: Vendor and Delivery Fraud Prevention</w:t>
      </w:r>
    </w:p>
    <w:p w:rsidR="00000000" w:rsidDel="00000000" w:rsidP="00000000" w:rsidRDefault="00000000" w:rsidRPr="00000000" w14:paraId="000000B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Vendor fraud is commonly overlooked but can be costly.</w:t>
      </w:r>
    </w:p>
    <w:p w:rsidR="00000000" w:rsidDel="00000000" w:rsidP="00000000" w:rsidRDefault="00000000" w:rsidRPr="00000000" w14:paraId="000000C0">
      <w:pPr>
        <w:spacing w:after="240" w:before="240" w:line="276" w:lineRule="auto"/>
        <w:rPr>
          <w:rFonts w:ascii="Verdana" w:cs="Verdana" w:eastAsia="Verdana" w:hAnsi="Verdana"/>
        </w:rPr>
      </w:pPr>
      <w:r w:rsidDel="00000000" w:rsidR="00000000" w:rsidRPr="00000000">
        <w:rPr>
          <w:rtl w:val="0"/>
        </w:rPr>
      </w:r>
    </w:p>
    <w:tbl>
      <w:tblPr>
        <w:tblStyle w:val="Table10"/>
        <w:tblW w:w="1128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30"/>
        <w:gridCol w:w="7650"/>
        <w:tblGridChange w:id="0">
          <w:tblGrid>
            <w:gridCol w:w="3630"/>
            <w:gridCol w:w="76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Risk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Prevention Strategy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Short deliveries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Always count items at delivery before signing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Substituted products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Check brand, weight, and quality against the purchase order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Invoice inflation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Compare invoice prices against your agreed pricing schedule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Collusion with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Rotate receiving staff and have management spot-check deliveries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Fake vendors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Verify all new vendors through the formal approval process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Kickbacks to purchasers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Require competitive quotes for large orders</w:t>
            </w:r>
          </w:p>
        </w:tc>
      </w:tr>
    </w:tbl>
    <w:p w:rsidR="00000000" w:rsidDel="00000000" w:rsidP="00000000" w:rsidRDefault="00000000" w:rsidRPr="00000000" w14:paraId="000000CF">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D0">
      <w:pPr>
        <w:pStyle w:val="Heading2"/>
        <w:keepNext w:val="0"/>
        <w:keepLines w:val="0"/>
        <w:spacing w:after="80" w:line="276" w:lineRule="auto"/>
        <w:rPr>
          <w:rFonts w:ascii="Verdana" w:cs="Verdana" w:eastAsia="Verdana" w:hAnsi="Verdana"/>
          <w:b w:val="1"/>
          <w:bCs w:val="1"/>
          <w:sz w:val="34"/>
          <w:szCs w:val="34"/>
        </w:rPr>
      </w:pPr>
      <w:bookmarkStart w:colFirst="0" w:colLast="0" w:name="_i8sylqrd4341" w:id="14"/>
      <w:bookmarkEnd w:id="14"/>
      <w:r w:rsidDel="00000000" w:rsidR="00000000" w:rsidRPr="00000000">
        <w:rPr>
          <w:rFonts w:ascii="Verdana" w:cs="Verdana" w:eastAsia="Verdana" w:hAnsi="Verdana"/>
          <w:b w:val="1"/>
          <w:bCs w:val="1"/>
          <w:sz w:val="34"/>
          <w:szCs w:val="34"/>
          <w:rtl w:val="0"/>
        </w:rPr>
        <w:t xml:space="preserve">Part 8: Customer Theft Prevention</w:t>
      </w:r>
    </w:p>
    <w:p w:rsidR="00000000" w:rsidDel="00000000" w:rsidP="00000000" w:rsidRDefault="00000000" w:rsidRPr="00000000" w14:paraId="000000D1">
      <w:pPr>
        <w:rPr/>
      </w:pPr>
      <w:r w:rsidDel="00000000" w:rsidR="00000000" w:rsidRPr="00000000">
        <w:rPr>
          <w:rtl w:val="0"/>
        </w:rPr>
      </w:r>
    </w:p>
    <w:tbl>
      <w:tblPr>
        <w:tblStyle w:val="Table11"/>
        <w:tblW w:w="11160.0" w:type="dxa"/>
        <w:jc w:val="left"/>
        <w:tblInd w:w="-11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45"/>
        <w:gridCol w:w="7215"/>
        <w:tblGridChange w:id="0">
          <w:tblGrid>
            <w:gridCol w:w="3945"/>
            <w:gridCol w:w="72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Prevention Strategy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Dine and dash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Require card on file for large parties; seat near entrance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Counterfeit currency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Use counterfeit detection pens and UV lights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Credit card chargebacks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Keep signed receipts; use chip-and-PIN terminals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Coupon and voucher fraud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Verify all vouchers before accepting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Theft from other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Position staff in all areas during service</w:t>
            </w:r>
          </w:p>
        </w:tc>
      </w:tr>
    </w:tbl>
    <w:p w:rsidR="00000000" w:rsidDel="00000000" w:rsidP="00000000" w:rsidRDefault="00000000" w:rsidRPr="00000000" w14:paraId="000000DE">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DF">
      <w:pPr>
        <w:pStyle w:val="Heading2"/>
        <w:keepNext w:val="0"/>
        <w:keepLines w:val="0"/>
        <w:spacing w:after="80" w:line="276" w:lineRule="auto"/>
        <w:rPr>
          <w:rFonts w:ascii="Verdana" w:cs="Verdana" w:eastAsia="Verdana" w:hAnsi="Verdana"/>
          <w:b w:val="1"/>
          <w:bCs w:val="1"/>
          <w:sz w:val="34"/>
          <w:szCs w:val="34"/>
        </w:rPr>
      </w:pPr>
      <w:bookmarkStart w:colFirst="0" w:colLast="0" w:name="_xdf14bf4wpgd" w:id="15"/>
      <w:bookmarkEnd w:id="15"/>
      <w:r w:rsidDel="00000000" w:rsidR="00000000" w:rsidRPr="00000000">
        <w:rPr>
          <w:rFonts w:ascii="Verdana" w:cs="Verdana" w:eastAsia="Verdana" w:hAnsi="Verdana"/>
          <w:b w:val="1"/>
          <w:bCs w:val="1"/>
          <w:sz w:val="34"/>
          <w:szCs w:val="34"/>
          <w:rtl w:val="0"/>
        </w:rPr>
        <w:t xml:space="preserve">Part 9: Digital and Data Security</w:t>
      </w:r>
    </w:p>
    <w:p w:rsidR="00000000" w:rsidDel="00000000" w:rsidP="00000000" w:rsidRDefault="00000000" w:rsidRPr="00000000" w14:paraId="000000E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Modern restaurant theft extends beyond physical theft.</w:t>
      </w:r>
    </w:p>
    <w:p w:rsidR="00000000" w:rsidDel="00000000" w:rsidP="00000000" w:rsidRDefault="00000000" w:rsidRPr="00000000" w14:paraId="000000E1">
      <w:pPr>
        <w:spacing w:after="240" w:before="240" w:line="276" w:lineRule="auto"/>
        <w:rPr>
          <w:rFonts w:ascii="Verdana" w:cs="Verdana" w:eastAsia="Verdana" w:hAnsi="Verdana"/>
        </w:rPr>
      </w:pPr>
      <w:r w:rsidDel="00000000" w:rsidR="00000000" w:rsidRPr="00000000">
        <w:rPr>
          <w:rtl w:val="0"/>
        </w:rPr>
      </w:r>
    </w:p>
    <w:tbl>
      <w:tblPr>
        <w:tblStyle w:val="Table12"/>
        <w:tblW w:w="1110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30"/>
        <w:gridCol w:w="7170"/>
        <w:tblGridChange w:id="0">
          <w:tblGrid>
            <w:gridCol w:w="3930"/>
            <w:gridCol w:w="71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Risk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Prevention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POS system hacking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Use encrypted, PCI-compliant systems and update regularly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Customer data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Do not store card numbers; use tokenized payment systems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Unauthorized discount codes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Audit all promo codes weekly and deactivate unused ones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Staff accessing private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Restrict system access based on role (role-based permissions)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Social media recipe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Watermark food photography; limit what staff share publicly</w:t>
            </w:r>
          </w:p>
        </w:tc>
      </w:tr>
    </w:tbl>
    <w:p w:rsidR="00000000" w:rsidDel="00000000" w:rsidP="00000000" w:rsidRDefault="00000000" w:rsidRPr="00000000" w14:paraId="000000EE">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EF">
      <w:pPr>
        <w:pStyle w:val="Heading2"/>
        <w:keepNext w:val="0"/>
        <w:keepLines w:val="0"/>
        <w:spacing w:after="80" w:line="276" w:lineRule="auto"/>
        <w:rPr>
          <w:rFonts w:ascii="Verdana" w:cs="Verdana" w:eastAsia="Verdana" w:hAnsi="Verdana"/>
          <w:b w:val="1"/>
          <w:bCs w:val="1"/>
          <w:sz w:val="34"/>
          <w:szCs w:val="34"/>
        </w:rPr>
      </w:pPr>
      <w:bookmarkStart w:colFirst="0" w:colLast="0" w:name="_im4q9ocjpcux" w:id="16"/>
      <w:bookmarkEnd w:id="16"/>
      <w:r w:rsidDel="00000000" w:rsidR="00000000" w:rsidRPr="00000000">
        <w:rPr>
          <w:rFonts w:ascii="Verdana" w:cs="Verdana" w:eastAsia="Verdana" w:hAnsi="Verdana"/>
          <w:b w:val="1"/>
          <w:bCs w:val="1"/>
          <w:sz w:val="34"/>
          <w:szCs w:val="34"/>
          <w:rtl w:val="0"/>
        </w:rPr>
        <w:t xml:space="preserve">Part 10: Creating a Culture of Honesty</w:t>
      </w:r>
    </w:p>
    <w:p w:rsidR="00000000" w:rsidDel="00000000" w:rsidP="00000000" w:rsidRDefault="00000000" w:rsidRPr="00000000" w14:paraId="000000F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Prevention is only effective when paired with a positive workplace culture.</w:t>
      </w:r>
    </w:p>
    <w:p w:rsidR="00000000" w:rsidDel="00000000" w:rsidP="00000000" w:rsidRDefault="00000000" w:rsidRPr="00000000" w14:paraId="000000F1">
      <w:pPr>
        <w:spacing w:after="240" w:before="240" w:line="276" w:lineRule="auto"/>
        <w:rPr>
          <w:rFonts w:ascii="Verdana" w:cs="Verdana" w:eastAsia="Verdana" w:hAnsi="Verdana"/>
        </w:rPr>
      </w:pPr>
      <w:r w:rsidDel="00000000" w:rsidR="00000000" w:rsidRPr="00000000">
        <w:rPr>
          <w:rtl w:val="0"/>
        </w:rPr>
      </w:r>
    </w:p>
    <w:tbl>
      <w:tblPr>
        <w:tblStyle w:val="Table13"/>
        <w:tblW w:w="1120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50"/>
        <w:gridCol w:w="6555"/>
        <w:tblGridChange w:id="0">
          <w:tblGrid>
            <w:gridCol w:w="4650"/>
            <w:gridCol w:w="65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 Works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Pay fair wages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Under-compensated staff are statistically more likely to steal</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Provide authorized staff meals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Reduces the temptation to take food without permission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Communicate policies clearly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Staff cannot follow rules they don't fully understand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Lead by example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Managers who take shortcuts create a culture that tolerates them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Recognize good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Rewards for honest behavior reinforce it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Anonymous reporting with no retaliation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Staff are more likely to report when they feel protected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Regular team briefings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Monthly reminders keep policies front of mind</w:t>
            </w:r>
          </w:p>
        </w:tc>
      </w:tr>
    </w:tbl>
    <w:p w:rsidR="00000000" w:rsidDel="00000000" w:rsidP="00000000" w:rsidRDefault="00000000" w:rsidRPr="00000000" w14:paraId="00000102">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03">
      <w:pPr>
        <w:pStyle w:val="Heading2"/>
        <w:keepNext w:val="0"/>
        <w:keepLines w:val="0"/>
        <w:spacing w:after="80" w:line="276" w:lineRule="auto"/>
        <w:rPr>
          <w:rFonts w:ascii="Verdana" w:cs="Verdana" w:eastAsia="Verdana" w:hAnsi="Verdana"/>
          <w:b w:val="1"/>
          <w:bCs w:val="1"/>
          <w:sz w:val="34"/>
          <w:szCs w:val="34"/>
        </w:rPr>
      </w:pPr>
      <w:bookmarkStart w:colFirst="0" w:colLast="0" w:name="_xog62ts7ff5g" w:id="17"/>
      <w:bookmarkEnd w:id="17"/>
      <w:r w:rsidDel="00000000" w:rsidR="00000000" w:rsidRPr="00000000">
        <w:rPr>
          <w:rFonts w:ascii="Verdana" w:cs="Verdana" w:eastAsia="Verdana" w:hAnsi="Verdana"/>
          <w:b w:val="1"/>
          <w:bCs w:val="1"/>
          <w:sz w:val="34"/>
          <w:szCs w:val="34"/>
          <w:rtl w:val="0"/>
        </w:rPr>
        <w:t xml:space="preserve">Part 11: Theft Detection Red Flags</w:t>
      </w:r>
    </w:p>
    <w:p w:rsidR="00000000" w:rsidDel="00000000" w:rsidP="00000000" w:rsidRDefault="00000000" w:rsidRPr="00000000" w14:paraId="0000010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Train managers to spot these warning signs:</w:t>
      </w:r>
    </w:p>
    <w:p w:rsidR="00000000" w:rsidDel="00000000" w:rsidP="00000000" w:rsidRDefault="00000000" w:rsidRPr="00000000" w14:paraId="00000105">
      <w:pPr>
        <w:spacing w:after="240" w:before="240" w:line="276" w:lineRule="auto"/>
        <w:rPr>
          <w:rFonts w:ascii="Verdana" w:cs="Verdana" w:eastAsia="Verdana" w:hAnsi="Verdana"/>
        </w:rPr>
      </w:pPr>
      <w:r w:rsidDel="00000000" w:rsidR="00000000" w:rsidRPr="00000000">
        <w:rPr>
          <w:rtl w:val="0"/>
        </w:rPr>
      </w:r>
    </w:p>
    <w:tbl>
      <w:tblPr>
        <w:tblStyle w:val="Table14"/>
        <w:tblW w:w="11175.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00"/>
        <w:gridCol w:w="6075"/>
        <w:tblGridChange w:id="0">
          <w:tblGrid>
            <w:gridCol w:w="5100"/>
            <w:gridCol w:w="60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Warning 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It May Indicate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Food cost % consistently above target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Food theft or excessive waste/over-portioning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Frequent register shortages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Cash skimming or POS manipulation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High void or refund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Transaction manipulation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Unexplained inventory variances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Stock theft or vendor fraud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Employee living beyond apparent means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Systematic theft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Staff who never take days off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May be afraid of what is discovered in their absence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Excessive "no sales" on the register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Unauthorized drawer opens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Complaints from other staff about tips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Tip pool manipulation</w:t>
            </w:r>
          </w:p>
        </w:tc>
      </w:tr>
    </w:tbl>
    <w:p w:rsidR="00000000" w:rsidDel="00000000" w:rsidP="00000000" w:rsidRDefault="00000000" w:rsidRPr="00000000" w14:paraId="00000118">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19">
      <w:pPr>
        <w:pStyle w:val="Heading2"/>
        <w:keepNext w:val="0"/>
        <w:keepLines w:val="0"/>
        <w:spacing w:after="80" w:line="276" w:lineRule="auto"/>
        <w:rPr>
          <w:rFonts w:ascii="Verdana" w:cs="Verdana" w:eastAsia="Verdana" w:hAnsi="Verdana"/>
          <w:b w:val="1"/>
          <w:bCs w:val="1"/>
          <w:sz w:val="34"/>
          <w:szCs w:val="34"/>
        </w:rPr>
      </w:pPr>
      <w:bookmarkStart w:colFirst="0" w:colLast="0" w:name="_2b7gi45l3vzs" w:id="18"/>
      <w:bookmarkEnd w:id="18"/>
      <w:r w:rsidDel="00000000" w:rsidR="00000000" w:rsidRPr="00000000">
        <w:rPr>
          <w:rFonts w:ascii="Verdana" w:cs="Verdana" w:eastAsia="Verdana" w:hAnsi="Verdana"/>
          <w:b w:val="1"/>
          <w:bCs w:val="1"/>
          <w:sz w:val="34"/>
          <w:szCs w:val="34"/>
          <w:rtl w:val="0"/>
        </w:rPr>
        <w:t xml:space="preserve">Part 12: Incident Response — What to Do When Theft Is Suspected</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tbl>
      <w:tblPr>
        <w:tblStyle w:val="Table15"/>
        <w:tblW w:w="11115.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05"/>
        <w:gridCol w:w="7110"/>
        <w:tblGridChange w:id="0">
          <w:tblGrid>
            <w:gridCol w:w="4005"/>
            <w:gridCol w:w="71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1. Document everything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Record dates, times, amounts, and observed behaviors before acting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2. Gather evidence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Review CCTV footage, POS reports, and inventory records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3. Consult HR or legal counsel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Before interviewing anyone, confirm the correct procedure in your country/region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4. Conduct a private interview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Give the employee a chance to explain in a formal, private setting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5. Involve a witness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Always have a second manager or HR representative present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6. Make a decision based on evidence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Do not terminate based on suspicion alone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7. Document the outcome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Record the investigation and decision in the employee's file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8. Report to authorities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For significant theft, report to local police and pursue restitution</w:t>
            </w:r>
          </w:p>
        </w:tc>
      </w:tr>
    </w:tbl>
    <w:p w:rsidR="00000000" w:rsidDel="00000000" w:rsidP="00000000" w:rsidRDefault="00000000" w:rsidRPr="00000000" w14:paraId="0000012E">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2F">
      <w:pPr>
        <w:spacing w:after="240" w:before="240" w:line="276"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guide should be reviewed annually and updated to reflect changes in operations, local laws, and industry best practices.</w:t>
      </w:r>
    </w:p>
    <w:p w:rsidR="00000000" w:rsidDel="00000000" w:rsidP="00000000" w:rsidRDefault="00000000" w:rsidRPr="00000000" w14:paraId="00000130">
      <w:pPr>
        <w:spacing w:after="240" w:before="240"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